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634FCE" w:rsidRDefault="00000000">
      <w:pPr>
        <w:jc w:val="center"/>
        <w:rPr>
          <w:rFonts w:ascii="Arial" w:eastAsia="Arial" w:hAnsi="Arial" w:cs="Arial"/>
          <w:b/>
          <w:sz w:val="30"/>
          <w:szCs w:val="30"/>
          <w:u w:val="single"/>
        </w:rPr>
      </w:pPr>
      <w:r>
        <w:rPr>
          <w:rFonts w:ascii="Arial" w:eastAsia="Arial" w:hAnsi="Arial" w:cs="Arial"/>
          <w:b/>
          <w:sz w:val="30"/>
          <w:szCs w:val="30"/>
          <w:u w:val="single"/>
        </w:rPr>
        <w:t>Management Forms Headings</w:t>
      </w:r>
    </w:p>
    <w:p w14:paraId="00000002" w14:textId="77777777" w:rsidR="00634FCE" w:rsidRDefault="00634FCE">
      <w:pPr>
        <w:rPr>
          <w:rFonts w:ascii="Arial" w:eastAsia="Arial" w:hAnsi="Arial" w:cs="Arial"/>
          <w:sz w:val="24"/>
          <w:szCs w:val="24"/>
        </w:rPr>
      </w:pPr>
    </w:p>
    <w:p w14:paraId="00000003" w14:textId="77777777" w:rsidR="00634FCE" w:rsidRDefault="00000000">
      <w:pPr>
        <w:rPr>
          <w:rFonts w:ascii="Arial" w:eastAsia="Arial" w:hAnsi="Arial" w:cs="Arial"/>
          <w:sz w:val="24"/>
          <w:szCs w:val="24"/>
        </w:rPr>
      </w:pPr>
      <w:r>
        <w:rPr>
          <w:rFonts w:ascii="Arial" w:eastAsia="Arial" w:hAnsi="Arial" w:cs="Arial"/>
          <w:sz w:val="24"/>
          <w:szCs w:val="24"/>
        </w:rPr>
        <w:t xml:space="preserve">Use these headings as a copy and paste for each part of the DP and Principal application form (or the idea behind breaking the form into mini headings so that you show that you are answering the question being asked). </w:t>
      </w:r>
    </w:p>
    <w:p w14:paraId="00000004" w14:textId="77777777" w:rsidR="00634FCE" w:rsidRDefault="00634FCE">
      <w:pPr>
        <w:rPr>
          <w:rFonts w:ascii="Arial" w:eastAsia="Arial" w:hAnsi="Arial" w:cs="Arial"/>
        </w:rPr>
      </w:pPr>
    </w:p>
    <w:p w14:paraId="00000005" w14:textId="77777777" w:rsidR="00634FCE" w:rsidRDefault="00000000">
      <w:pPr>
        <w:rPr>
          <w:rFonts w:ascii="Arial" w:eastAsia="Arial" w:hAnsi="Arial" w:cs="Arial"/>
        </w:rPr>
      </w:pPr>
      <w:r>
        <w:rPr>
          <w:rFonts w:ascii="Arial" w:eastAsia="Arial" w:hAnsi="Arial" w:cs="Arial"/>
        </w:rPr>
        <w:t>Domain 1</w:t>
      </w:r>
    </w:p>
    <w:p w14:paraId="00000006" w14:textId="77777777" w:rsidR="00634FCE" w:rsidRDefault="00000000">
      <w:pPr>
        <w:tabs>
          <w:tab w:val="left" w:pos="360"/>
          <w:tab w:val="left" w:pos="900"/>
        </w:tabs>
        <w:spacing w:before="120" w:after="0"/>
        <w:rPr>
          <w:rFonts w:ascii="Arial" w:eastAsia="Arial" w:hAnsi="Arial" w:cs="Arial"/>
          <w:b/>
          <w:u w:val="single"/>
        </w:rPr>
      </w:pPr>
      <w:r>
        <w:rPr>
          <w:rFonts w:ascii="Arial" w:eastAsia="Arial" w:hAnsi="Arial" w:cs="Arial"/>
          <w:b/>
          <w:u w:val="single"/>
        </w:rPr>
        <w:t>Promoting a culture of improvement, collaboration, innovation and creativity</w:t>
      </w:r>
    </w:p>
    <w:p w14:paraId="00000007" w14:textId="77777777" w:rsidR="00634FCE" w:rsidRDefault="00634FCE">
      <w:pPr>
        <w:tabs>
          <w:tab w:val="left" w:pos="360"/>
          <w:tab w:val="left" w:pos="900"/>
        </w:tabs>
        <w:spacing w:before="120" w:after="0"/>
        <w:rPr>
          <w:rFonts w:ascii="Arial" w:eastAsia="Arial" w:hAnsi="Arial" w:cs="Arial"/>
          <w:b/>
          <w:u w:val="single"/>
        </w:rPr>
      </w:pPr>
    </w:p>
    <w:p w14:paraId="00000008" w14:textId="77777777" w:rsidR="00634FCE" w:rsidRDefault="00634FCE">
      <w:pPr>
        <w:tabs>
          <w:tab w:val="left" w:pos="360"/>
          <w:tab w:val="left" w:pos="900"/>
        </w:tabs>
        <w:spacing w:before="120" w:after="0"/>
        <w:rPr>
          <w:rFonts w:ascii="Arial" w:eastAsia="Arial" w:hAnsi="Arial" w:cs="Arial"/>
          <w:b/>
          <w:u w:val="single"/>
        </w:rPr>
      </w:pPr>
    </w:p>
    <w:p w14:paraId="00000009" w14:textId="77777777" w:rsidR="00634FCE" w:rsidRDefault="00634FCE">
      <w:pPr>
        <w:tabs>
          <w:tab w:val="left" w:pos="360"/>
          <w:tab w:val="left" w:pos="900"/>
        </w:tabs>
        <w:spacing w:before="120" w:after="0"/>
        <w:rPr>
          <w:rFonts w:ascii="Arial" w:eastAsia="Arial" w:hAnsi="Arial" w:cs="Arial"/>
          <w:b/>
          <w:u w:val="single"/>
        </w:rPr>
      </w:pPr>
    </w:p>
    <w:p w14:paraId="0000000A" w14:textId="77777777" w:rsidR="00634FCE" w:rsidRDefault="00634FCE">
      <w:pPr>
        <w:tabs>
          <w:tab w:val="left" w:pos="360"/>
          <w:tab w:val="left" w:pos="900"/>
        </w:tabs>
        <w:spacing w:before="120" w:after="0"/>
        <w:rPr>
          <w:rFonts w:ascii="Arial" w:eastAsia="Arial" w:hAnsi="Arial" w:cs="Arial"/>
          <w:b/>
          <w:u w:val="single"/>
        </w:rPr>
      </w:pPr>
    </w:p>
    <w:p w14:paraId="0000000B" w14:textId="77777777" w:rsidR="00634FCE" w:rsidRDefault="00000000">
      <w:pPr>
        <w:tabs>
          <w:tab w:val="left" w:pos="360"/>
          <w:tab w:val="left" w:pos="900"/>
        </w:tabs>
        <w:spacing w:after="0"/>
        <w:rPr>
          <w:rFonts w:ascii="Arial" w:eastAsia="Arial" w:hAnsi="Arial" w:cs="Arial"/>
          <w:b/>
          <w:u w:val="single"/>
        </w:rPr>
      </w:pPr>
      <w:r>
        <w:rPr>
          <w:rFonts w:ascii="Arial" w:eastAsia="Arial" w:hAnsi="Arial" w:cs="Arial"/>
          <w:b/>
          <w:u w:val="single"/>
        </w:rPr>
        <w:t>Fostering a commitment to inclusion, equality of opportunity</w:t>
      </w:r>
    </w:p>
    <w:p w14:paraId="0000000C" w14:textId="77777777" w:rsidR="00634FCE" w:rsidRDefault="00634FCE">
      <w:pPr>
        <w:tabs>
          <w:tab w:val="left" w:pos="360"/>
          <w:tab w:val="left" w:pos="900"/>
        </w:tabs>
        <w:spacing w:after="0"/>
        <w:rPr>
          <w:rFonts w:ascii="Arial" w:eastAsia="Arial" w:hAnsi="Arial" w:cs="Arial"/>
          <w:b/>
          <w:u w:val="single"/>
        </w:rPr>
      </w:pPr>
    </w:p>
    <w:p w14:paraId="0000000D" w14:textId="77777777" w:rsidR="00634FCE" w:rsidRDefault="00634FCE">
      <w:pPr>
        <w:tabs>
          <w:tab w:val="left" w:pos="360"/>
          <w:tab w:val="left" w:pos="900"/>
        </w:tabs>
        <w:spacing w:after="0"/>
        <w:rPr>
          <w:rFonts w:ascii="Arial" w:eastAsia="Arial" w:hAnsi="Arial" w:cs="Arial"/>
          <w:b/>
          <w:u w:val="single"/>
        </w:rPr>
      </w:pPr>
    </w:p>
    <w:p w14:paraId="0000000E" w14:textId="77777777" w:rsidR="00634FCE" w:rsidRDefault="00634FCE">
      <w:pPr>
        <w:tabs>
          <w:tab w:val="left" w:pos="360"/>
          <w:tab w:val="left" w:pos="900"/>
        </w:tabs>
        <w:spacing w:after="0"/>
        <w:rPr>
          <w:rFonts w:ascii="Arial" w:eastAsia="Arial" w:hAnsi="Arial" w:cs="Arial"/>
          <w:b/>
          <w:u w:val="single"/>
        </w:rPr>
      </w:pPr>
    </w:p>
    <w:p w14:paraId="0000000F" w14:textId="77777777" w:rsidR="00634FCE" w:rsidRDefault="00634FCE">
      <w:pPr>
        <w:tabs>
          <w:tab w:val="left" w:pos="360"/>
          <w:tab w:val="left" w:pos="900"/>
        </w:tabs>
        <w:spacing w:after="0"/>
        <w:rPr>
          <w:rFonts w:ascii="Arial" w:eastAsia="Arial" w:hAnsi="Arial" w:cs="Arial"/>
          <w:b/>
          <w:u w:val="single"/>
        </w:rPr>
      </w:pPr>
    </w:p>
    <w:p w14:paraId="00000010" w14:textId="77777777" w:rsidR="00634FCE" w:rsidRDefault="00000000">
      <w:pPr>
        <w:tabs>
          <w:tab w:val="left" w:pos="360"/>
          <w:tab w:val="left" w:pos="900"/>
        </w:tabs>
        <w:spacing w:after="0"/>
        <w:rPr>
          <w:rFonts w:ascii="Arial" w:eastAsia="Arial" w:hAnsi="Arial" w:cs="Arial"/>
          <w:b/>
          <w:u w:val="single"/>
        </w:rPr>
      </w:pPr>
      <w:r>
        <w:rPr>
          <w:rFonts w:ascii="Arial" w:eastAsia="Arial" w:hAnsi="Arial" w:cs="Arial"/>
          <w:b/>
          <w:u w:val="single"/>
        </w:rPr>
        <w:t>Managing the planning and implementation of the school curriculum</w:t>
      </w:r>
    </w:p>
    <w:p w14:paraId="00000011" w14:textId="77777777" w:rsidR="00634FCE" w:rsidRDefault="00000000">
      <w:pPr>
        <w:tabs>
          <w:tab w:val="left" w:pos="900"/>
        </w:tabs>
        <w:spacing w:after="0"/>
        <w:rPr>
          <w:rFonts w:ascii="Arial" w:eastAsia="Arial" w:hAnsi="Arial" w:cs="Arial"/>
          <w:b/>
          <w:sz w:val="20"/>
          <w:szCs w:val="20"/>
          <w:u w:val="single"/>
        </w:rPr>
      </w:pPr>
      <w:r>
        <w:rPr>
          <w:rFonts w:ascii="Arial" w:eastAsia="Arial" w:hAnsi="Arial" w:cs="Arial"/>
          <w:b/>
          <w:u w:val="single"/>
        </w:rPr>
        <w:t xml:space="preserve">Fostering teacher professional development </w:t>
      </w:r>
    </w:p>
    <w:p w14:paraId="00000012" w14:textId="77777777" w:rsidR="00634FCE" w:rsidRDefault="00634FCE">
      <w:pPr>
        <w:rPr>
          <w:rFonts w:ascii="Arial" w:eastAsia="Arial" w:hAnsi="Arial" w:cs="Arial"/>
        </w:rPr>
      </w:pPr>
    </w:p>
    <w:p w14:paraId="00000013" w14:textId="77777777" w:rsidR="00634FCE" w:rsidRDefault="00634FCE">
      <w:pPr>
        <w:rPr>
          <w:rFonts w:ascii="Arial" w:eastAsia="Arial" w:hAnsi="Arial" w:cs="Arial"/>
        </w:rPr>
      </w:pPr>
    </w:p>
    <w:p w14:paraId="00000014" w14:textId="77777777" w:rsidR="00634FCE" w:rsidRDefault="00634FCE">
      <w:pPr>
        <w:rPr>
          <w:rFonts w:ascii="Arial" w:eastAsia="Arial" w:hAnsi="Arial" w:cs="Arial"/>
        </w:rPr>
      </w:pPr>
    </w:p>
    <w:p w14:paraId="00000015" w14:textId="77777777" w:rsidR="00634FCE" w:rsidRDefault="00000000">
      <w:pPr>
        <w:rPr>
          <w:rFonts w:ascii="Arial" w:eastAsia="Arial" w:hAnsi="Arial" w:cs="Arial"/>
        </w:rPr>
      </w:pPr>
      <w:r>
        <w:rPr>
          <w:rFonts w:ascii="Arial" w:eastAsia="Arial" w:hAnsi="Arial" w:cs="Arial"/>
        </w:rPr>
        <w:t>Domain 2</w:t>
      </w:r>
    </w:p>
    <w:p w14:paraId="00000016" w14:textId="77777777" w:rsidR="00634FCE" w:rsidRDefault="00000000">
      <w:pPr>
        <w:tabs>
          <w:tab w:val="left" w:pos="360"/>
          <w:tab w:val="left" w:pos="900"/>
          <w:tab w:val="left" w:pos="6663"/>
        </w:tabs>
        <w:spacing w:before="120" w:after="0"/>
        <w:rPr>
          <w:rFonts w:ascii="Arial" w:eastAsia="Arial" w:hAnsi="Arial" w:cs="Arial"/>
          <w:b/>
          <w:u w:val="single"/>
        </w:rPr>
      </w:pPr>
      <w:r>
        <w:rPr>
          <w:rFonts w:ascii="Arial" w:eastAsia="Arial" w:hAnsi="Arial" w:cs="Arial"/>
          <w:b/>
          <w:u w:val="single"/>
        </w:rPr>
        <w:t>Establishing an orderly, secure and healthy learning environment</w:t>
      </w:r>
    </w:p>
    <w:p w14:paraId="00000017" w14:textId="77777777" w:rsidR="00634FCE" w:rsidRDefault="00000000">
      <w:pPr>
        <w:tabs>
          <w:tab w:val="left" w:pos="360"/>
          <w:tab w:val="left" w:pos="900"/>
          <w:tab w:val="left" w:pos="6663"/>
        </w:tabs>
        <w:spacing w:after="0"/>
        <w:rPr>
          <w:rFonts w:ascii="Arial" w:eastAsia="Arial" w:hAnsi="Arial" w:cs="Arial"/>
          <w:b/>
          <w:u w:val="single"/>
        </w:rPr>
      </w:pPr>
      <w:r>
        <w:rPr>
          <w:rFonts w:ascii="Arial" w:eastAsia="Arial" w:hAnsi="Arial" w:cs="Arial"/>
          <w:b/>
          <w:u w:val="single"/>
        </w:rPr>
        <w:t>Managing the school’s human, physical and financial resources</w:t>
      </w:r>
    </w:p>
    <w:p w14:paraId="00000018" w14:textId="77777777" w:rsidR="00634FCE" w:rsidRDefault="00000000">
      <w:pPr>
        <w:tabs>
          <w:tab w:val="left" w:pos="360"/>
          <w:tab w:val="left" w:pos="900"/>
          <w:tab w:val="left" w:pos="6663"/>
        </w:tabs>
        <w:spacing w:after="0"/>
        <w:rPr>
          <w:rFonts w:ascii="Arial" w:eastAsia="Arial" w:hAnsi="Arial" w:cs="Arial"/>
          <w:b/>
          <w:u w:val="single"/>
        </w:rPr>
      </w:pPr>
      <w:r>
        <w:rPr>
          <w:rFonts w:ascii="Arial" w:eastAsia="Arial" w:hAnsi="Arial" w:cs="Arial"/>
          <w:b/>
          <w:u w:val="single"/>
        </w:rPr>
        <w:t>Managing challenging and complex situations</w:t>
      </w:r>
    </w:p>
    <w:p w14:paraId="00000019" w14:textId="77777777" w:rsidR="00634FCE" w:rsidRDefault="00000000">
      <w:pPr>
        <w:tabs>
          <w:tab w:val="left" w:pos="360"/>
          <w:tab w:val="left" w:pos="900"/>
          <w:tab w:val="left" w:pos="6663"/>
        </w:tabs>
        <w:spacing w:after="0"/>
        <w:rPr>
          <w:rFonts w:ascii="Arial" w:eastAsia="Arial" w:hAnsi="Arial" w:cs="Arial"/>
          <w:b/>
          <w:u w:val="single"/>
        </w:rPr>
      </w:pPr>
      <w:r>
        <w:rPr>
          <w:rFonts w:ascii="Arial" w:eastAsia="Arial" w:hAnsi="Arial" w:cs="Arial"/>
          <w:b/>
          <w:u w:val="single"/>
        </w:rPr>
        <w:t xml:space="preserve">Developing and implement a system to promote professional </w:t>
      </w:r>
      <w:proofErr w:type="gramStart"/>
      <w:r>
        <w:rPr>
          <w:rFonts w:ascii="Arial" w:eastAsia="Arial" w:hAnsi="Arial" w:cs="Arial"/>
          <w:b/>
          <w:u w:val="single"/>
        </w:rPr>
        <w:t>responsibility</w:t>
      </w:r>
      <w:proofErr w:type="gramEnd"/>
    </w:p>
    <w:p w14:paraId="0000001A" w14:textId="77777777" w:rsidR="00634FCE" w:rsidRDefault="00634FCE">
      <w:pPr>
        <w:rPr>
          <w:rFonts w:ascii="Arial" w:eastAsia="Arial" w:hAnsi="Arial" w:cs="Arial"/>
        </w:rPr>
      </w:pPr>
    </w:p>
    <w:p w14:paraId="0000001B" w14:textId="77777777" w:rsidR="00634FCE" w:rsidRDefault="00000000">
      <w:pPr>
        <w:rPr>
          <w:rFonts w:ascii="Arial" w:eastAsia="Arial" w:hAnsi="Arial" w:cs="Arial"/>
        </w:rPr>
      </w:pPr>
      <w:r>
        <w:rPr>
          <w:rFonts w:ascii="Arial" w:eastAsia="Arial" w:hAnsi="Arial" w:cs="Arial"/>
        </w:rPr>
        <w:t>Domain 3</w:t>
      </w:r>
    </w:p>
    <w:p w14:paraId="0000001C" w14:textId="77777777" w:rsidR="00634FCE" w:rsidRDefault="00000000">
      <w:pPr>
        <w:tabs>
          <w:tab w:val="left" w:pos="360"/>
          <w:tab w:val="left" w:pos="900"/>
        </w:tabs>
        <w:spacing w:before="120" w:after="0"/>
        <w:rPr>
          <w:rFonts w:ascii="Arial" w:eastAsia="Arial" w:hAnsi="Arial" w:cs="Arial"/>
          <w:b/>
          <w:u w:val="single"/>
        </w:rPr>
      </w:pPr>
      <w:r>
        <w:rPr>
          <w:rFonts w:ascii="Arial" w:eastAsia="Arial" w:hAnsi="Arial" w:cs="Arial"/>
          <w:b/>
          <w:u w:val="single"/>
        </w:rPr>
        <w:t xml:space="preserve">Communicate the guiding vision for the </w:t>
      </w:r>
      <w:proofErr w:type="gramStart"/>
      <w:r>
        <w:rPr>
          <w:rFonts w:ascii="Arial" w:eastAsia="Arial" w:hAnsi="Arial" w:cs="Arial"/>
          <w:b/>
          <w:u w:val="single"/>
        </w:rPr>
        <w:t>school</w:t>
      </w:r>
      <w:proofErr w:type="gramEnd"/>
    </w:p>
    <w:p w14:paraId="0000001D" w14:textId="77777777" w:rsidR="00634FCE" w:rsidRDefault="00000000">
      <w:pPr>
        <w:tabs>
          <w:tab w:val="left" w:pos="360"/>
          <w:tab w:val="left" w:pos="900"/>
        </w:tabs>
        <w:spacing w:after="0"/>
        <w:rPr>
          <w:rFonts w:ascii="Arial" w:eastAsia="Arial" w:hAnsi="Arial" w:cs="Arial"/>
          <w:b/>
          <w:u w:val="single"/>
        </w:rPr>
      </w:pPr>
      <w:r>
        <w:rPr>
          <w:rFonts w:ascii="Arial" w:eastAsia="Arial" w:hAnsi="Arial" w:cs="Arial"/>
          <w:b/>
          <w:u w:val="single"/>
        </w:rPr>
        <w:t>Leading the school’s engagement in SSE</w:t>
      </w:r>
    </w:p>
    <w:p w14:paraId="0000001E" w14:textId="77777777" w:rsidR="00634FCE" w:rsidRDefault="00000000">
      <w:pPr>
        <w:tabs>
          <w:tab w:val="left" w:pos="360"/>
          <w:tab w:val="left" w:pos="900"/>
        </w:tabs>
        <w:spacing w:after="0"/>
        <w:rPr>
          <w:rFonts w:ascii="Arial" w:eastAsia="Arial" w:hAnsi="Arial" w:cs="Arial"/>
          <w:b/>
          <w:u w:val="single"/>
        </w:rPr>
      </w:pPr>
      <w:r>
        <w:rPr>
          <w:rFonts w:ascii="Arial" w:eastAsia="Arial" w:hAnsi="Arial" w:cs="Arial"/>
          <w:b/>
          <w:u w:val="single"/>
        </w:rPr>
        <w:t>Building and maintaining relationships</w:t>
      </w:r>
    </w:p>
    <w:p w14:paraId="0000001F" w14:textId="77777777" w:rsidR="00634FCE" w:rsidRDefault="00000000">
      <w:pPr>
        <w:tabs>
          <w:tab w:val="left" w:pos="360"/>
          <w:tab w:val="left" w:pos="900"/>
        </w:tabs>
        <w:spacing w:after="0"/>
        <w:rPr>
          <w:rFonts w:ascii="Arial" w:eastAsia="Arial" w:hAnsi="Arial" w:cs="Arial"/>
          <w:b/>
          <w:u w:val="single"/>
        </w:rPr>
      </w:pPr>
      <w:r>
        <w:rPr>
          <w:rFonts w:ascii="Arial" w:eastAsia="Arial" w:hAnsi="Arial" w:cs="Arial"/>
          <w:b/>
          <w:u w:val="single"/>
        </w:rPr>
        <w:t>Managing, leading and mediating change</w:t>
      </w:r>
    </w:p>
    <w:p w14:paraId="00000020" w14:textId="77777777" w:rsidR="00634FCE" w:rsidRDefault="00634FCE">
      <w:pPr>
        <w:rPr>
          <w:rFonts w:ascii="Arial" w:eastAsia="Arial" w:hAnsi="Arial" w:cs="Arial"/>
        </w:rPr>
      </w:pPr>
    </w:p>
    <w:p w14:paraId="00000021" w14:textId="77777777" w:rsidR="00634FCE" w:rsidRDefault="00634FCE">
      <w:pPr>
        <w:rPr>
          <w:rFonts w:ascii="Arial" w:eastAsia="Arial" w:hAnsi="Arial" w:cs="Arial"/>
        </w:rPr>
      </w:pPr>
      <w:bookmarkStart w:id="0" w:name="_heading=h.gjdgxs" w:colFirst="0" w:colLast="0"/>
      <w:bookmarkEnd w:id="0"/>
    </w:p>
    <w:p w14:paraId="00000022" w14:textId="77777777" w:rsidR="00634FCE" w:rsidRDefault="00000000">
      <w:pPr>
        <w:rPr>
          <w:rFonts w:ascii="Arial" w:eastAsia="Arial" w:hAnsi="Arial" w:cs="Arial"/>
        </w:rPr>
      </w:pPr>
      <w:r>
        <w:rPr>
          <w:rFonts w:ascii="Arial" w:eastAsia="Arial" w:hAnsi="Arial" w:cs="Arial"/>
        </w:rPr>
        <w:t>Domain 4</w:t>
      </w:r>
    </w:p>
    <w:p w14:paraId="00000023" w14:textId="77777777" w:rsidR="00634FCE" w:rsidRDefault="00000000">
      <w:pPr>
        <w:tabs>
          <w:tab w:val="left" w:pos="284"/>
        </w:tabs>
        <w:rPr>
          <w:rFonts w:ascii="Arial" w:eastAsia="Arial" w:hAnsi="Arial" w:cs="Arial"/>
          <w:b/>
          <w:u w:val="single"/>
        </w:rPr>
      </w:pPr>
      <w:r>
        <w:rPr>
          <w:rFonts w:ascii="Arial" w:eastAsia="Arial" w:hAnsi="Arial" w:cs="Arial"/>
          <w:b/>
          <w:u w:val="single"/>
        </w:rPr>
        <w:t>Critiquing my practice as a leader</w:t>
      </w:r>
    </w:p>
    <w:p w14:paraId="00000024" w14:textId="77777777" w:rsidR="00634FCE" w:rsidRDefault="00000000">
      <w:pPr>
        <w:tabs>
          <w:tab w:val="left" w:pos="284"/>
        </w:tabs>
        <w:rPr>
          <w:rFonts w:ascii="Arial" w:eastAsia="Arial" w:hAnsi="Arial" w:cs="Arial"/>
          <w:b/>
          <w:u w:val="single"/>
        </w:rPr>
      </w:pPr>
      <w:r>
        <w:rPr>
          <w:rFonts w:ascii="Arial" w:eastAsia="Arial" w:hAnsi="Arial" w:cs="Arial"/>
          <w:b/>
          <w:u w:val="single"/>
        </w:rPr>
        <w:t xml:space="preserve">Empowering staff to take on and carry out leadership </w:t>
      </w:r>
      <w:proofErr w:type="gramStart"/>
      <w:r>
        <w:rPr>
          <w:rFonts w:ascii="Arial" w:eastAsia="Arial" w:hAnsi="Arial" w:cs="Arial"/>
          <w:b/>
          <w:u w:val="single"/>
        </w:rPr>
        <w:t>roles</w:t>
      </w:r>
      <w:proofErr w:type="gramEnd"/>
    </w:p>
    <w:p w14:paraId="00000025" w14:textId="77777777" w:rsidR="00634FCE" w:rsidRDefault="00000000">
      <w:pPr>
        <w:tabs>
          <w:tab w:val="left" w:pos="284"/>
        </w:tabs>
        <w:rPr>
          <w:rFonts w:ascii="Arial" w:eastAsia="Arial" w:hAnsi="Arial" w:cs="Arial"/>
          <w:b/>
          <w:u w:val="single"/>
        </w:rPr>
      </w:pPr>
      <w:r>
        <w:rPr>
          <w:rFonts w:ascii="Arial" w:eastAsia="Arial" w:hAnsi="Arial" w:cs="Arial"/>
          <w:b/>
          <w:u w:val="single"/>
        </w:rPr>
        <w:t>Promoting and facilitating the development of pupil voice</w:t>
      </w:r>
    </w:p>
    <w:p w14:paraId="00000026" w14:textId="77777777" w:rsidR="00634FCE" w:rsidRDefault="00000000">
      <w:pPr>
        <w:pBdr>
          <w:top w:val="nil"/>
          <w:left w:val="nil"/>
          <w:bottom w:val="nil"/>
          <w:right w:val="nil"/>
          <w:between w:val="nil"/>
        </w:pBdr>
        <w:spacing w:after="0" w:line="240" w:lineRule="auto"/>
        <w:rPr>
          <w:rFonts w:ascii="Arial" w:eastAsia="Arial" w:hAnsi="Arial" w:cs="Arial"/>
          <w:b/>
          <w:color w:val="000000"/>
          <w:u w:val="single"/>
        </w:rPr>
      </w:pPr>
      <w:r>
        <w:rPr>
          <w:rFonts w:ascii="Arial" w:eastAsia="Arial" w:hAnsi="Arial" w:cs="Arial"/>
          <w:b/>
          <w:color w:val="000000"/>
          <w:u w:val="single"/>
        </w:rPr>
        <w:lastRenderedPageBreak/>
        <w:t xml:space="preserve">Building professional networks with other school leaders </w:t>
      </w:r>
    </w:p>
    <w:p w14:paraId="00000027" w14:textId="77777777" w:rsidR="00634FCE" w:rsidRDefault="00634FCE">
      <w:pPr>
        <w:rPr>
          <w:rFonts w:ascii="Arial" w:eastAsia="Arial" w:hAnsi="Arial" w:cs="Arial"/>
        </w:rPr>
      </w:pPr>
    </w:p>
    <w:sectPr w:rsidR="00634FCE">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FCE"/>
    <w:rsid w:val="004F38E3"/>
    <w:rsid w:val="00634FCE"/>
    <w:rsid w:val="00846877"/>
    <w:rsid w:val="00AF73C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3B54B5-9F9C-40A5-8FA4-5257D66CF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880A34"/>
    <w:pPr>
      <w:overflowPunct w:val="0"/>
      <w:autoSpaceDE w:val="0"/>
      <w:autoSpaceDN w:val="0"/>
      <w:adjustRightInd w:val="0"/>
      <w:spacing w:after="0" w:line="240" w:lineRule="auto"/>
      <w:ind w:left="720"/>
      <w:textAlignment w:val="baseline"/>
    </w:pPr>
    <w:rPr>
      <w:rFonts w:ascii="Times New Roman" w:eastAsia="Times New Roman" w:hAnsi="Times New Roman" w:cs="Times New Roman"/>
      <w:sz w:val="24"/>
      <w:szCs w:val="20"/>
      <w:lang w:val="en-GB"/>
    </w:rPr>
  </w:style>
  <w:style w:type="paragraph" w:customStyle="1" w:styleId="Default">
    <w:name w:val="Default"/>
    <w:rsid w:val="00880A3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tnevjgaehE00TlI00ONhZL6K4Q==">CgMxLjAyCGguZ2pkZ3hzOAByITE0d05scXFJeERTZjk4UVRXZk0zandmU0JDVzlwM2wtcQ==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173</Words>
  <Characters>990</Characters>
  <Application>Microsoft Office Word</Application>
  <DocSecurity>0</DocSecurity>
  <Lines>8</Lines>
  <Paragraphs>2</Paragraphs>
  <ScaleCrop>false</ScaleCrop>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Orla Dempsey</cp:lastModifiedBy>
  <cp:revision>2</cp:revision>
  <dcterms:created xsi:type="dcterms:W3CDTF">2024-05-28T10:22:00Z</dcterms:created>
  <dcterms:modified xsi:type="dcterms:W3CDTF">2024-05-28T10:22:00Z</dcterms:modified>
</cp:coreProperties>
</file>