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Roboto" w:cs="Roboto" w:eastAsia="Roboto" w:hAnsi="Roboto"/>
          <w:i w:val="1"/>
          <w:color w:val="151b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151b26"/>
          <w:sz w:val="24"/>
          <w:szCs w:val="24"/>
          <w:rtl w:val="0"/>
        </w:rPr>
        <w:t xml:space="preserve">Our School’s Doors Are Closed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Roboto" w:cs="Roboto" w:eastAsia="Roboto" w:hAnsi="Roboto"/>
          <w:i w:val="1"/>
          <w:color w:val="151b2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151b26"/>
          <w:sz w:val="24"/>
          <w:szCs w:val="24"/>
          <w:rtl w:val="0"/>
        </w:rPr>
        <w:t xml:space="preserve">But Our Community Remains Open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Roboto" w:cs="Roboto" w:eastAsia="Roboto" w:hAnsi="Roboto"/>
          <w:i w:val="1"/>
          <w:color w:val="151b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highlight w:val="yellow"/>
          <w:rtl w:val="0"/>
        </w:rPr>
        <w:t xml:space="preserve">[Montessori School]</w:t>
      </w: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 Warmly Invites You to a </w:t>
      </w: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Virtual Tour</w:t>
      </w:r>
    </w:p>
    <w:p w:rsidR="00000000" w:rsidDel="00000000" w:rsidP="00000000" w:rsidRDefault="00000000" w:rsidRPr="00000000" w14:paraId="00000005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  <w:i w:val="1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151b26"/>
          <w:sz w:val="20"/>
          <w:szCs w:val="20"/>
          <w:rtl w:val="0"/>
        </w:rPr>
        <w:t xml:space="preserve">As Montessorians, we believe in the power of human connection and adaptation. In moments that feel unfamiliar, we thrive.</w:t>
      </w:r>
    </w:p>
    <w:p w:rsidR="00000000" w:rsidDel="00000000" w:rsidP="00000000" w:rsidRDefault="00000000" w:rsidRPr="00000000" w14:paraId="00000007">
      <w:pPr>
        <w:shd w:fill="ffffff" w:val="clear"/>
        <w:rPr>
          <w:rFonts w:ascii="Roboto" w:cs="Roboto" w:eastAsia="Roboto" w:hAnsi="Roboto"/>
          <w:i w:val="1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Keeping Our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highlight w:val="yellow"/>
          <w:rtl w:val="0"/>
        </w:rPr>
        <w:t xml:space="preserve">[Montessori School]</w:t>
      </w: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 is committed to our students and families. To ensure the safety of our community, we temporarily closed our doors. </w:t>
      </w:r>
    </w:p>
    <w:p w:rsidR="00000000" w:rsidDel="00000000" w:rsidP="00000000" w:rsidRDefault="00000000" w:rsidRPr="00000000" w14:paraId="0000000C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However, our community remains open in new, exciting ways.</w:t>
      </w:r>
    </w:p>
    <w:p w:rsidR="00000000" w:rsidDel="00000000" w:rsidP="00000000" w:rsidRDefault="00000000" w:rsidRPr="00000000" w14:paraId="0000000E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For families who are interested in learning more about our school, we are now offering </w:t>
      </w:r>
      <w:r w:rsidDel="00000000" w:rsidR="00000000" w:rsidRPr="00000000">
        <w:rPr>
          <w:rFonts w:ascii="Roboto" w:cs="Roboto" w:eastAsia="Roboto" w:hAnsi="Roboto"/>
          <w:b w:val="1"/>
          <w:color w:val="151b26"/>
          <w:sz w:val="20"/>
          <w:szCs w:val="20"/>
          <w:rtl w:val="0"/>
        </w:rPr>
        <w:t xml:space="preserve">virtual tours</w:t>
      </w: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Our Virtual Tours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highlight w:val="yellow"/>
          <w:rtl w:val="0"/>
        </w:rPr>
        <w:t xml:space="preserve">Sign up today</w:t>
      </w: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 for a one-on-one discussion with our head of school. During this virtual meeting, we'll learn more about you and your child(ren), and give you the full introduction to our school: </w:t>
      </w:r>
    </w:p>
    <w:p w:rsidR="00000000" w:rsidDel="00000000" w:rsidP="00000000" w:rsidRDefault="00000000" w:rsidRPr="00000000" w14:paraId="00000015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color w:val="151b26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What our classrooms look like (including class sizes and materials)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Tuition information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Who makes up our wonderful, dedicated staff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color w:val="151b26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What the “Montessori Method” is (and why it leads to a lifelong love of learning)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color w:val="151b26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A “day-in-the-life” of our students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color w:val="151b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color w:val="151b26"/>
          <w:sz w:val="28"/>
          <w:szCs w:val="28"/>
        </w:rPr>
      </w:pPr>
      <w:r w:rsidDel="00000000" w:rsidR="00000000" w:rsidRPr="00000000">
        <w:rPr>
          <w:color w:val="151b26"/>
          <w:sz w:val="28"/>
          <w:szCs w:val="28"/>
          <w:rtl w:val="0"/>
        </w:rPr>
        <w:t xml:space="preserve">You’ll Have Questions; We’ll Have Answers </w:t>
      </w:r>
    </w:p>
    <w:p w:rsidR="00000000" w:rsidDel="00000000" w:rsidP="00000000" w:rsidRDefault="00000000" w:rsidRPr="00000000" w14:paraId="0000001E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After our virtual tour, you’ll have plenty of time to ask questions! No matter the circumstance, we want you to be as informed as possible before making a decision on your child’s future. </w:t>
      </w:r>
    </w:p>
    <w:p w:rsidR="00000000" w:rsidDel="00000000" w:rsidP="00000000" w:rsidRDefault="00000000" w:rsidRPr="00000000" w14:paraId="00000020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This COVID-19 Closure Is Temporary</w:t>
      </w:r>
    </w:p>
    <w:p w:rsidR="00000000" w:rsidDel="00000000" w:rsidP="00000000" w:rsidRDefault="00000000" w:rsidRPr="00000000" w14:paraId="00000023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Our Student’s Love of Learning is Lifelong</w:t>
      </w:r>
    </w:p>
    <w:p w:rsidR="00000000" w:rsidDel="00000000" w:rsidP="00000000" w:rsidRDefault="00000000" w:rsidRPr="00000000" w14:paraId="00000024">
      <w:pPr>
        <w:shd w:fill="ffffff" w:val="clear"/>
        <w:rPr>
          <w:rFonts w:ascii="Roboto" w:cs="Roboto" w:eastAsia="Roboto" w:hAnsi="Roboto"/>
          <w:color w:val="151b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In our community, we see challenges like these as opportunities to learn and gain deeper connections with each other. Until our doors open again, we will still be here — albeit in new ways. </w:t>
      </w:r>
    </w:p>
    <w:p w:rsidR="00000000" w:rsidDel="00000000" w:rsidP="00000000" w:rsidRDefault="00000000" w:rsidRPr="00000000" w14:paraId="00000026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So, we welcome you to </w:t>
      </w: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highlight w:val="yellow"/>
          <w:rtl w:val="0"/>
        </w:rPr>
        <w:t xml:space="preserve">take a virtual tour with us</w:t>
      </w:r>
      <w:r w:rsidDel="00000000" w:rsidR="00000000" w:rsidRPr="00000000">
        <w:rPr>
          <w:rFonts w:ascii="Roboto" w:cs="Roboto" w:eastAsia="Roboto" w:hAnsi="Roboto"/>
          <w:color w:val="151b26"/>
          <w:sz w:val="20"/>
          <w:szCs w:val="20"/>
          <w:rtl w:val="0"/>
        </w:rPr>
        <w:t xml:space="preserve">. Find out what makes our community so special. Because even in moments like these, life doesn’t stop — and neither do we.</w:t>
      </w:r>
    </w:p>
    <w:p w:rsidR="00000000" w:rsidDel="00000000" w:rsidP="00000000" w:rsidRDefault="00000000" w:rsidRPr="00000000" w14:paraId="00000028">
      <w:pPr>
        <w:shd w:fill="ffffff" w:val="clear"/>
        <w:rPr>
          <w:rFonts w:ascii="Roboto" w:cs="Roboto" w:eastAsia="Roboto" w:hAnsi="Roboto"/>
          <w:color w:val="151b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center"/>
        <w:rPr>
          <w:rFonts w:ascii="Roboto" w:cs="Roboto" w:eastAsia="Roboto" w:hAnsi="Roboto"/>
          <w:color w:val="151b2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151b26"/>
          <w:sz w:val="28"/>
          <w:szCs w:val="28"/>
          <w:rtl w:val="0"/>
        </w:rPr>
        <w:t xml:space="preserve">Let’s Schedule a Virtual Tour Today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