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5E84ECEE" w14:textId="51D81090" w:rsidR="00D45996" w:rsidRDefault="003210F2" w:rsidP="00582D65">
      <w:pPr>
        <w:spacing w:before="0" w:after="0"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 xml:space="preserve">Level 1 Question </w:t>
      </w:r>
      <w:r w:rsidR="00582D65">
        <w:rPr>
          <w:rFonts w:ascii="Barlow" w:hAnsi="Barlow"/>
          <w:lang w:val="en-US"/>
        </w:rPr>
        <w:t>5</w:t>
      </w:r>
      <w:r>
        <w:rPr>
          <w:rFonts w:ascii="Barlow" w:hAnsi="Barlow"/>
          <w:lang w:val="en-US"/>
        </w:rPr>
        <w:t xml:space="preserve">: </w:t>
      </w:r>
      <w:r w:rsidR="00582D65" w:rsidRPr="00582D65">
        <w:rPr>
          <w:rFonts w:ascii="Barlow" w:hAnsi="Barlow"/>
          <w:lang w:val="en-US"/>
        </w:rPr>
        <w:t>Are our current key people also right for when we are twice as bi</w:t>
      </w:r>
      <w:r w:rsidR="00582D65">
        <w:rPr>
          <w:rFonts w:ascii="Barlow" w:hAnsi="Barlow"/>
          <w:lang w:val="en-US"/>
        </w:rPr>
        <w:t>g?</w:t>
      </w:r>
    </w:p>
    <w:p w14:paraId="6900420C" w14:textId="77777777" w:rsidR="00582D65" w:rsidRPr="00582D65" w:rsidRDefault="00582D65" w:rsidP="00582D65">
      <w:pPr>
        <w:spacing w:before="0" w:after="0" w:line="240" w:lineRule="auto"/>
        <w:rPr>
          <w:rFonts w:ascii="Times New Roman" w:hAnsi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7776"/>
      </w:tblGrid>
      <w:tr w:rsidR="003210F2" w:rsidRPr="00D045FD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168DA675" w:rsidR="003210F2" w:rsidRPr="00A66A90" w:rsidRDefault="00D045FD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Functional Accountability and Key People Review</w:t>
            </w:r>
          </w:p>
        </w:tc>
      </w:tr>
      <w:tr w:rsidR="003210F2" w:rsidRPr="00D045FD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46FDA994" w14:textId="15652CFD" w:rsidR="00D045FD" w:rsidRPr="00D045FD" w:rsidRDefault="00D045FD" w:rsidP="00D045F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DK"/>
              </w:rPr>
              <w:t xml:space="preserve">To assure </w:t>
            </w:r>
            <w:r w:rsidRPr="00D045FD">
              <w:rPr>
                <w:rFonts w:ascii="Barlow" w:hAnsi="Barlow"/>
                <w:sz w:val="20"/>
                <w:szCs w:val="20"/>
                <w:lang w:val="en-US"/>
              </w:rPr>
              <w:t>t</w:t>
            </w:r>
            <w:r w:rsidRPr="00D045FD">
              <w:rPr>
                <w:rFonts w:ascii="Barlow" w:hAnsi="Barlow"/>
                <w:sz w:val="20"/>
                <w:szCs w:val="20"/>
                <w:lang w:val="en-DK"/>
              </w:rPr>
              <w:t>hat you have the right people in the right seats.</w:t>
            </w:r>
          </w:p>
          <w:p w14:paraId="0C5F7659" w14:textId="77777777" w:rsidR="00D045FD" w:rsidRPr="00D045FD" w:rsidRDefault="00D045FD" w:rsidP="00D045F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DK"/>
              </w:rPr>
              <w:t>When scaling, the demands on the key people on your team are ever increasing.</w:t>
            </w:r>
          </w:p>
          <w:p w14:paraId="741C910D" w14:textId="454BF72B" w:rsidR="003210F2" w:rsidRPr="00A66A90" w:rsidRDefault="00D045FD" w:rsidP="00D045F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DK"/>
              </w:rPr>
              <w:t>Make sure you have the right people onboard for the next level on your growth journey</w:t>
            </w:r>
          </w:p>
        </w:tc>
      </w:tr>
      <w:tr w:rsidR="003210F2" w:rsidRPr="00D045FD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57F09CEB" w14:textId="77777777" w:rsidR="00D045FD" w:rsidRPr="00D045FD" w:rsidRDefault="00D045FD" w:rsidP="00D045FD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US"/>
              </w:rPr>
              <w:t>The Key People Review does two things:</w:t>
            </w:r>
          </w:p>
          <w:p w14:paraId="44C0CFA4" w14:textId="77777777" w:rsidR="00D045FD" w:rsidRPr="00D045FD" w:rsidRDefault="00D045FD" w:rsidP="00D045FD">
            <w:pPr>
              <w:numPr>
                <w:ilvl w:val="0"/>
                <w:numId w:val="1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US"/>
              </w:rPr>
              <w:t xml:space="preserve">It map out wo are responsible for </w:t>
            </w:r>
            <w:proofErr w:type="gramStart"/>
            <w:r w:rsidRPr="00D045FD">
              <w:rPr>
                <w:rFonts w:ascii="Barlow" w:hAnsi="Barlow"/>
                <w:sz w:val="20"/>
                <w:szCs w:val="20"/>
                <w:lang w:val="en-US"/>
              </w:rPr>
              <w:t>which  function</w:t>
            </w:r>
            <w:proofErr w:type="gramEnd"/>
            <w:r w:rsidRPr="00D045FD">
              <w:rPr>
                <w:rFonts w:ascii="Barlow" w:hAnsi="Barlow"/>
                <w:sz w:val="20"/>
                <w:szCs w:val="20"/>
                <w:lang w:val="en-US"/>
              </w:rPr>
              <w:t>/process</w:t>
            </w:r>
          </w:p>
          <w:p w14:paraId="33EAB27A" w14:textId="77777777" w:rsidR="00D045FD" w:rsidRPr="00D045FD" w:rsidRDefault="00D045FD" w:rsidP="00D045FD">
            <w:pPr>
              <w:numPr>
                <w:ilvl w:val="0"/>
                <w:numId w:val="19"/>
              </w:num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US"/>
              </w:rPr>
              <w:t>It maps out if the current people in key positions also are the right ones for the future.</w:t>
            </w:r>
          </w:p>
          <w:p w14:paraId="1F2B6FF1" w14:textId="084A27F4" w:rsidR="003210F2" w:rsidRPr="00A66A90" w:rsidRDefault="00D045FD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DK"/>
              </w:rPr>
              <w:t xml:space="preserve">NOTE: This exercise can be very sensitive – be careful how you </w:t>
            </w:r>
            <w:r w:rsidRPr="00D045FD">
              <w:rPr>
                <w:rFonts w:ascii="Barlow" w:hAnsi="Barlow"/>
                <w:sz w:val="20"/>
                <w:szCs w:val="20"/>
                <w:lang w:val="en-US"/>
              </w:rPr>
              <w:t xml:space="preserve">use </w:t>
            </w:r>
            <w:r w:rsidRPr="00D045FD">
              <w:rPr>
                <w:rFonts w:ascii="Barlow" w:hAnsi="Barlow"/>
                <w:sz w:val="20"/>
                <w:szCs w:val="20"/>
                <w:lang w:val="en-DK"/>
              </w:rPr>
              <w:t>the second part of it!</w:t>
            </w:r>
          </w:p>
        </w:tc>
      </w:tr>
      <w:tr w:rsidR="00A66A90" w:rsidRPr="00D045FD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6E33504C" w14:textId="77777777" w:rsidR="00A66A90" w:rsidRPr="00D045FD" w:rsidRDefault="00D045FD" w:rsidP="00D045FD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D045FD">
              <w:rPr>
                <w:rFonts w:ascii="Barlow" w:hAnsi="Barlow"/>
                <w:b/>
                <w:bCs/>
                <w:sz w:val="20"/>
                <w:szCs w:val="20"/>
              </w:rPr>
              <w:t>Map</w:t>
            </w:r>
            <w:proofErr w:type="spellEnd"/>
            <w:r w:rsidRPr="00D045FD">
              <w:rPr>
                <w:rFonts w:ascii="Barlow" w:hAnsi="Barl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45FD">
              <w:rPr>
                <w:rFonts w:ascii="Barlow" w:hAnsi="Barlow"/>
                <w:b/>
                <w:bCs/>
                <w:sz w:val="20"/>
                <w:szCs w:val="20"/>
              </w:rPr>
              <w:t>Functional</w:t>
            </w:r>
            <w:proofErr w:type="spellEnd"/>
            <w:r w:rsidRPr="00D045FD">
              <w:rPr>
                <w:rFonts w:ascii="Barlow" w:hAnsi="Barl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45FD">
              <w:rPr>
                <w:rFonts w:ascii="Barlow" w:hAnsi="Barlow"/>
                <w:b/>
                <w:bCs/>
                <w:sz w:val="20"/>
                <w:szCs w:val="20"/>
              </w:rPr>
              <w:t>Accountability</w:t>
            </w:r>
            <w:proofErr w:type="spellEnd"/>
          </w:p>
          <w:p w14:paraId="2A6FC02C" w14:textId="77777777" w:rsidR="00D045FD" w:rsidRDefault="00D045FD" w:rsidP="00D045FD">
            <w:pPr>
              <w:spacing w:line="240" w:lineRule="auto"/>
              <w:rPr>
                <w:rFonts w:ascii="Barlow" w:hAnsi="Barlow"/>
                <w:sz w:val="20"/>
                <w:szCs w:val="20"/>
              </w:rPr>
            </w:pPr>
          </w:p>
          <w:p w14:paraId="532B9912" w14:textId="77777777" w:rsidR="00D045FD" w:rsidRPr="00D045FD" w:rsidRDefault="00D045FD" w:rsidP="00D045FD">
            <w:pPr>
              <w:numPr>
                <w:ilvl w:val="0"/>
                <w:numId w:val="20"/>
              </w:numPr>
              <w:spacing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GB"/>
              </w:rPr>
              <w:t xml:space="preserve">Name the person accountable for each function. </w:t>
            </w:r>
          </w:p>
          <w:p w14:paraId="4A9C34EF" w14:textId="77777777" w:rsidR="00D045FD" w:rsidRPr="00D045FD" w:rsidRDefault="00D045FD" w:rsidP="00D045FD">
            <w:pPr>
              <w:numPr>
                <w:ilvl w:val="0"/>
                <w:numId w:val="20"/>
              </w:numPr>
              <w:spacing w:after="0"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GB"/>
              </w:rPr>
              <w:t xml:space="preserve">List Key Performance Indicators (KPIs) for each function. </w:t>
            </w:r>
          </w:p>
          <w:p w14:paraId="790414D0" w14:textId="77777777" w:rsidR="00D045FD" w:rsidRPr="00D045FD" w:rsidRDefault="00D045FD" w:rsidP="00D045F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D045FD">
              <w:rPr>
                <w:rFonts w:ascii="Barlow" w:hAnsi="Barlow"/>
                <w:sz w:val="20"/>
                <w:szCs w:val="20"/>
                <w:lang w:val="en-GB"/>
              </w:rPr>
              <w:t>Take your Profit and Loss (P/L), Balance Sheet (B/S), and Cash Flow accounting statements and assign a person to each line item, then derive appropriate Results/Outcomes for each function</w:t>
            </w:r>
          </w:p>
          <w:p w14:paraId="1D791F4A" w14:textId="77777777" w:rsidR="00D045FD" w:rsidRDefault="00D045FD" w:rsidP="00D045FD">
            <w:pPr>
              <w:pStyle w:val="ListParagraph"/>
              <w:rPr>
                <w:rFonts w:ascii="Barlow" w:hAnsi="Barlow"/>
                <w:sz w:val="20"/>
                <w:szCs w:val="20"/>
                <w:lang w:val="en-GB"/>
              </w:rPr>
            </w:pPr>
          </w:p>
          <w:p w14:paraId="1E008726" w14:textId="26802787" w:rsidR="00D045FD" w:rsidRPr="00D045FD" w:rsidRDefault="00D045FD" w:rsidP="00D045FD">
            <w:pPr>
              <w:pStyle w:val="ListParagraph"/>
              <w:ind w:left="360"/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GB"/>
              </w:rPr>
              <w:t xml:space="preserve">Now Identify: </w:t>
            </w:r>
          </w:p>
          <w:p w14:paraId="154D7813" w14:textId="77777777" w:rsidR="00D045FD" w:rsidRPr="00D045FD" w:rsidRDefault="00D045FD" w:rsidP="00D045FD">
            <w:pPr>
              <w:pStyle w:val="ListParagraph"/>
              <w:numPr>
                <w:ilvl w:val="0"/>
                <w:numId w:val="20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GB"/>
              </w:rPr>
              <w:t>More than 1 Person in a Seat</w:t>
            </w:r>
          </w:p>
          <w:p w14:paraId="58043E61" w14:textId="77777777" w:rsidR="00D045FD" w:rsidRPr="00D045FD" w:rsidRDefault="00D045FD" w:rsidP="00D045FD">
            <w:pPr>
              <w:pStyle w:val="ListParagraph"/>
              <w:numPr>
                <w:ilvl w:val="0"/>
                <w:numId w:val="20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GB"/>
              </w:rPr>
              <w:t xml:space="preserve">Same person in more than 1 seat </w:t>
            </w:r>
          </w:p>
          <w:p w14:paraId="35D9E209" w14:textId="77777777" w:rsidR="00D045FD" w:rsidRPr="00D045FD" w:rsidRDefault="00D045FD" w:rsidP="00D045FD">
            <w:pPr>
              <w:pStyle w:val="ListParagraph"/>
              <w:numPr>
                <w:ilvl w:val="0"/>
                <w:numId w:val="20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GB"/>
              </w:rPr>
              <w:t>Empty seats</w:t>
            </w:r>
          </w:p>
          <w:p w14:paraId="02C14219" w14:textId="34AB040E" w:rsidR="00D045FD" w:rsidRPr="00D045FD" w:rsidRDefault="00D045FD" w:rsidP="00D045FD">
            <w:pPr>
              <w:pStyle w:val="ListParagraph"/>
              <w:numPr>
                <w:ilvl w:val="0"/>
                <w:numId w:val="20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D045FD">
              <w:rPr>
                <w:rFonts w:ascii="Barlow" w:hAnsi="Barlow"/>
                <w:sz w:val="20"/>
                <w:szCs w:val="20"/>
                <w:lang w:val="en-GB"/>
              </w:rPr>
              <w:t>Would you hire the same person today? </w:t>
            </w:r>
            <w:r>
              <w:rPr>
                <w:rFonts w:ascii="Barlow" w:hAnsi="Barlow"/>
                <w:sz w:val="20"/>
                <w:szCs w:val="20"/>
                <w:lang w:val="en-GB"/>
              </w:rPr>
              <w:t xml:space="preserve"> (</w:t>
            </w:r>
            <w:proofErr w:type="gramStart"/>
            <w:r>
              <w:rPr>
                <w:rFonts w:ascii="Barlow" w:hAnsi="Barlow"/>
                <w:sz w:val="20"/>
                <w:szCs w:val="20"/>
                <w:lang w:val="en-GB"/>
              </w:rPr>
              <w:t>this</w:t>
            </w:r>
            <w:proofErr w:type="gramEnd"/>
            <w:r>
              <w:rPr>
                <w:rFonts w:ascii="Barlow" w:hAnsi="Barlow"/>
                <w:sz w:val="20"/>
                <w:szCs w:val="20"/>
                <w:lang w:val="en-GB"/>
              </w:rPr>
              <w:t xml:space="preserve"> item can be eliminated if done in a group where some of these people are present)</w:t>
            </w:r>
          </w:p>
          <w:p w14:paraId="01A3E46A" w14:textId="3325D3D7" w:rsidR="00D045FD" w:rsidRDefault="00D045FD" w:rsidP="00D045FD">
            <w:pP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D045FD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People review model</w:t>
            </w:r>
          </w:p>
          <w:p w14:paraId="4F97F2C0" w14:textId="77777777" w:rsidR="00764BF6" w:rsidRPr="00764BF6" w:rsidRDefault="00764BF6" w:rsidP="00764BF6">
            <w:pPr>
              <w:numPr>
                <w:ilvl w:val="0"/>
                <w:numId w:val="22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764BF6">
              <w:rPr>
                <w:rFonts w:ascii="Barlow" w:hAnsi="Barlow"/>
                <w:sz w:val="20"/>
                <w:szCs w:val="20"/>
                <w:lang w:val="en-US"/>
              </w:rPr>
              <w:t>Review people against key Competencies and values.</w:t>
            </w:r>
          </w:p>
          <w:p w14:paraId="1348846C" w14:textId="77777777" w:rsidR="00764BF6" w:rsidRPr="00764BF6" w:rsidRDefault="00764BF6" w:rsidP="00764BF6">
            <w:pPr>
              <w:numPr>
                <w:ilvl w:val="0"/>
                <w:numId w:val="22"/>
              </w:numPr>
              <w:rPr>
                <w:rFonts w:ascii="Barlow" w:hAnsi="Barlow"/>
                <w:sz w:val="20"/>
                <w:szCs w:val="20"/>
                <w:lang w:val="en-DK"/>
              </w:rPr>
            </w:pPr>
            <w:r w:rsidRPr="00764BF6">
              <w:rPr>
                <w:rFonts w:ascii="Barlow" w:hAnsi="Barlow"/>
                <w:sz w:val="20"/>
                <w:szCs w:val="20"/>
                <w:lang w:val="en-US"/>
              </w:rPr>
              <w:t>If a person does not meet the standards for either competencies or values, you should consider finding a different role for that person</w:t>
            </w:r>
          </w:p>
          <w:p w14:paraId="4D3CA17E" w14:textId="77777777" w:rsidR="00D045FD" w:rsidRPr="00D045FD" w:rsidRDefault="00D045FD" w:rsidP="00D045FD">
            <w:pPr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40B7A1F6" w14:textId="6AB9E7F2" w:rsidR="00D045FD" w:rsidRPr="00D045FD" w:rsidRDefault="00D045FD" w:rsidP="00D045FD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4609059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  <w:r w:rsidR="00582D65">
              <w:rPr>
                <w:rFonts w:ascii="Barlow" w:hAnsi="Barl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320" w:type="dxa"/>
          </w:tcPr>
          <w:p w14:paraId="01B7F403" w14:textId="07DE0718" w:rsidR="00A2512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BC2DD7C" w14:textId="2DB7DFF9" w:rsidR="00582D65" w:rsidRDefault="00582D65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2182C1A" w14:textId="77777777" w:rsidR="00582D65" w:rsidRPr="0064449B" w:rsidRDefault="00582D65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2007BFE" w:rsidR="00A2512B" w:rsidRPr="00764BF6" w:rsidRDefault="00764BF6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764BF6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lastRenderedPageBreak/>
              <w:t>Functional Accountability</w:t>
            </w:r>
          </w:p>
          <w:tbl>
            <w:tblPr>
              <w:tblW w:w="6791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173"/>
              <w:gridCol w:w="1415"/>
              <w:gridCol w:w="1530"/>
              <w:gridCol w:w="1673"/>
            </w:tblGrid>
            <w:tr w:rsidR="00764BF6" w:rsidRPr="00764BF6" w14:paraId="7BE1111E" w14:textId="77777777" w:rsidTr="00764BF6">
              <w:trPr>
                <w:trHeight w:val="947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ECE9E5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center"/>
                  <w:hideMark/>
                </w:tcPr>
                <w:p w14:paraId="0742CABC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b/>
                      <w:bCs/>
                      <w:sz w:val="16"/>
                      <w:szCs w:val="16"/>
                      <w:lang w:val="en-GB"/>
                    </w:rPr>
                    <w:t>Function/Process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ECE9E5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center"/>
                  <w:hideMark/>
                </w:tcPr>
                <w:p w14:paraId="286843F3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b/>
                      <w:bCs/>
                      <w:sz w:val="16"/>
                      <w:szCs w:val="16"/>
                      <w:lang w:val="en-GB"/>
                    </w:rPr>
                    <w:t>Accountable Person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ECE9E5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center"/>
                  <w:hideMark/>
                </w:tcPr>
                <w:p w14:paraId="430376DA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b/>
                      <w:bCs/>
                      <w:sz w:val="16"/>
                      <w:szCs w:val="16"/>
                      <w:lang w:val="en-GB"/>
                    </w:rPr>
                    <w:t xml:space="preserve"> Leading Indicators </w:t>
                  </w:r>
                </w:p>
                <w:p w14:paraId="76F35E29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b/>
                      <w:bCs/>
                      <w:sz w:val="16"/>
                      <w:szCs w:val="16"/>
                      <w:lang w:val="en-GB"/>
                    </w:rPr>
                    <w:t>(Key Performance Indicators)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ECE9E5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center"/>
                  <w:hideMark/>
                </w:tcPr>
                <w:p w14:paraId="71704A58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b/>
                      <w:bCs/>
                      <w:sz w:val="16"/>
                      <w:szCs w:val="16"/>
                      <w:lang w:val="en-GB"/>
                    </w:rPr>
                    <w:t>Results/Outcomes</w:t>
                  </w:r>
                  <w:r w:rsidRPr="00764BF6">
                    <w:rPr>
                      <w:rFonts w:ascii="Barlow" w:hAnsi="Barlow"/>
                      <w:b/>
                      <w:bCs/>
                      <w:sz w:val="16"/>
                      <w:szCs w:val="16"/>
                      <w:lang w:val="en-GB"/>
                    </w:rPr>
                    <w:br/>
                    <w:t>(P/L or B/S Items)</w:t>
                  </w:r>
                </w:p>
              </w:tc>
            </w:tr>
            <w:tr w:rsidR="00764BF6" w:rsidRPr="00764BF6" w14:paraId="704F969E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045AB58C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Sales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26F362E6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6225DD61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61AACB8C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2909A746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385226A8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Marketing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42A1CD3A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544B0DE0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5E60221D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2EF13D71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7263021E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Production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5B5522FF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6C2C7244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00288E8C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2C1DE60D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77CEF4CF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Supply chain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5992B2D7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6BE3D5DE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1E9097D7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28CDFDA7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120F5D7D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Development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728232F0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07E919AD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148AB853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75CCBF7B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0188BDAC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Customer Support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75E12654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59886338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605346B7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48D85E41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4ADACC31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IT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46D84D0A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73105F48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56244783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5D190D16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2FA4D282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HR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612C9878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06E22C3B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2DC797D8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2D4B27E9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2517FA1B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GB"/>
                    </w:rPr>
                    <w:t>Finance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23E2B3FA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4B1F5350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0BCC0792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138257BB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3746CE24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..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325F1345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04730FE4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4D355ECA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  <w:tr w:rsidR="00764BF6" w:rsidRPr="00764BF6" w14:paraId="78375488" w14:textId="77777777" w:rsidTr="00764BF6">
              <w:trPr>
                <w:trHeight w:val="459"/>
              </w:trPr>
              <w:tc>
                <w:tcPr>
                  <w:tcW w:w="21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70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0A6C6D70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…</w:t>
                  </w:r>
                </w:p>
              </w:tc>
              <w:tc>
                <w:tcPr>
                  <w:tcW w:w="1415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7CAF269E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66697FCB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single" w:sz="8" w:space="0" w:color="24465E"/>
                    <w:left w:val="single" w:sz="8" w:space="0" w:color="24465E"/>
                    <w:bottom w:val="single" w:sz="8" w:space="0" w:color="24465E"/>
                    <w:right w:val="single" w:sz="8" w:space="0" w:color="24465E"/>
                  </w:tcBorders>
                  <w:shd w:val="clear" w:color="auto" w:fill="F2F2F2"/>
                  <w:tcMar>
                    <w:top w:w="19" w:type="dxa"/>
                    <w:left w:w="113" w:type="dxa"/>
                    <w:bottom w:w="0" w:type="dxa"/>
                    <w:right w:w="19" w:type="dxa"/>
                  </w:tcMar>
                  <w:vAlign w:val="bottom"/>
                  <w:hideMark/>
                </w:tcPr>
                <w:p w14:paraId="78588D72" w14:textId="77777777" w:rsidR="00764BF6" w:rsidRPr="00764BF6" w:rsidRDefault="00764BF6" w:rsidP="00764BF6">
                  <w:pPr>
                    <w:spacing w:line="240" w:lineRule="auto"/>
                    <w:rPr>
                      <w:rFonts w:ascii="Barlow" w:hAnsi="Barlow"/>
                      <w:sz w:val="16"/>
                      <w:szCs w:val="16"/>
                      <w:lang w:val="en-DK"/>
                    </w:rPr>
                  </w:pPr>
                  <w:r w:rsidRPr="00764BF6">
                    <w:rPr>
                      <w:rFonts w:ascii="Barlow" w:hAnsi="Barlow"/>
                      <w:sz w:val="16"/>
                      <w:szCs w:val="16"/>
                      <w:lang w:val="en-DK"/>
                    </w:rPr>
                    <w:t> </w:t>
                  </w:r>
                </w:p>
              </w:tc>
            </w:tr>
          </w:tbl>
          <w:p w14:paraId="17A1BF07" w14:textId="77777777" w:rsidR="00764BF6" w:rsidRPr="0064449B" w:rsidRDefault="00764BF6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6C5AA3EE" w:rsidR="00A2512B" w:rsidRPr="0064449B" w:rsidRDefault="00582D65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82D65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People review model</w:t>
            </w:r>
          </w:p>
          <w:p w14:paraId="07FDA607" w14:textId="77777777" w:rsidR="00A2512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B9DFA5E" w14:textId="2D2732F4" w:rsidR="00764BF6" w:rsidRDefault="00582D65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82D65">
              <w:rPr>
                <w:rFonts w:ascii="Barlow" w:hAnsi="Barlow"/>
                <w:sz w:val="20"/>
                <w:szCs w:val="20"/>
                <w:lang w:val="en-US"/>
              </w:rPr>
              <w:drawing>
                <wp:inline distT="0" distB="0" distL="0" distR="0" wp14:anchorId="53DA899D" wp14:editId="79CB508C">
                  <wp:extent cx="4797369" cy="2140373"/>
                  <wp:effectExtent l="0" t="0" r="381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256" cy="214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47141" w14:textId="28D70315" w:rsidR="00764BF6" w:rsidRPr="0064449B" w:rsidRDefault="00764BF6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77777777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3632"/>
    <w:multiLevelType w:val="hybridMultilevel"/>
    <w:tmpl w:val="B8AACFA6"/>
    <w:lvl w:ilvl="0" w:tplc="A6A46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D66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E8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E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48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CC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C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342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63A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9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3" w15:restartNumberingAfterBreak="0">
    <w:nsid w:val="5A720EBD"/>
    <w:multiLevelType w:val="hybridMultilevel"/>
    <w:tmpl w:val="3F807170"/>
    <w:lvl w:ilvl="0" w:tplc="69F0A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AE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62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84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87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C6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4E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4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24E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E1B08"/>
    <w:multiLevelType w:val="hybridMultilevel"/>
    <w:tmpl w:val="7332DF7A"/>
    <w:lvl w:ilvl="0" w:tplc="FA44A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6F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443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4D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EAE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F6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0F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C8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24B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61D2"/>
    <w:multiLevelType w:val="hybridMultilevel"/>
    <w:tmpl w:val="1BA8497E"/>
    <w:lvl w:ilvl="0" w:tplc="F88CB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A5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8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0E6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8E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E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4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EB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9C5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5"/>
  </w:num>
  <w:num w:numId="18">
    <w:abstractNumId w:val="17"/>
  </w:num>
  <w:num w:numId="19">
    <w:abstractNumId w:val="13"/>
  </w:num>
  <w:num w:numId="20">
    <w:abstractNumId w:val="14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464C3"/>
    <w:rsid w:val="002B5339"/>
    <w:rsid w:val="003210F2"/>
    <w:rsid w:val="00386FD2"/>
    <w:rsid w:val="00582D65"/>
    <w:rsid w:val="005C2AF2"/>
    <w:rsid w:val="0064449B"/>
    <w:rsid w:val="00764BF6"/>
    <w:rsid w:val="00773AAF"/>
    <w:rsid w:val="008E29EE"/>
    <w:rsid w:val="009A031E"/>
    <w:rsid w:val="00A2512B"/>
    <w:rsid w:val="00A66A90"/>
    <w:rsid w:val="00AA59DE"/>
    <w:rsid w:val="00B52FED"/>
    <w:rsid w:val="00BD37B4"/>
    <w:rsid w:val="00C51A40"/>
    <w:rsid w:val="00C822E2"/>
    <w:rsid w:val="00CA06EF"/>
    <w:rsid w:val="00D045FD"/>
    <w:rsid w:val="00D45996"/>
    <w:rsid w:val="00D55799"/>
    <w:rsid w:val="00E20474"/>
    <w:rsid w:val="00EE6390"/>
    <w:rsid w:val="00EE66FC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6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98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3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2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44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3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63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224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3</cp:revision>
  <dcterms:created xsi:type="dcterms:W3CDTF">2022-03-02T01:23:00Z</dcterms:created>
  <dcterms:modified xsi:type="dcterms:W3CDTF">2022-03-02T01:35:00Z</dcterms:modified>
</cp:coreProperties>
</file>