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C67F" w14:textId="4F35ACC1" w:rsidR="003210F2" w:rsidRPr="003210F2" w:rsidRDefault="003210F2">
      <w:pPr>
        <w:rPr>
          <w:rFonts w:ascii="Barlow" w:hAnsi="Barlow"/>
          <w:lang w:val="en-US"/>
        </w:rPr>
      </w:pPr>
      <w:r w:rsidRPr="003210F2">
        <w:rPr>
          <w:rFonts w:ascii="Barlow" w:hAnsi="Barlow"/>
          <w:lang w:val="en-US"/>
        </w:rPr>
        <w:t>Tools for SMALL Businesses</w:t>
      </w:r>
    </w:p>
    <w:p w14:paraId="6B8CEFC8" w14:textId="3849F1B6" w:rsidR="005F335C" w:rsidRDefault="003210F2" w:rsidP="005F335C">
      <w:pPr>
        <w:spacing w:before="0" w:after="0" w:line="240" w:lineRule="auto"/>
        <w:rPr>
          <w:rFonts w:ascii="Barlow" w:hAnsi="Barlow"/>
          <w:lang w:val="en-US"/>
        </w:rPr>
      </w:pPr>
      <w:r>
        <w:rPr>
          <w:rFonts w:ascii="Barlow" w:hAnsi="Barlow"/>
          <w:lang w:val="en-US"/>
        </w:rPr>
        <w:t xml:space="preserve">Level 1 Question </w:t>
      </w:r>
      <w:r w:rsidR="00D85A9E">
        <w:rPr>
          <w:rFonts w:ascii="Barlow" w:hAnsi="Barlow"/>
          <w:lang w:val="en-US"/>
        </w:rPr>
        <w:t>13</w:t>
      </w:r>
      <w:r w:rsidR="002C2736">
        <w:rPr>
          <w:rFonts w:ascii="Barlow" w:hAnsi="Barlow"/>
          <w:lang w:val="en-US"/>
        </w:rPr>
        <w:t xml:space="preserve">: </w:t>
      </w:r>
      <w:r w:rsidR="00D85A9E" w:rsidRPr="00D85A9E">
        <w:rPr>
          <w:rFonts w:ascii="Barlow" w:hAnsi="Barlow"/>
          <w:lang w:val="en-US"/>
        </w:rPr>
        <w:t>Are we effectively executing our strategy?</w:t>
      </w:r>
    </w:p>
    <w:p w14:paraId="40F1E090" w14:textId="77777777" w:rsidR="009C0C52" w:rsidRDefault="009C0C52" w:rsidP="005F335C">
      <w:pPr>
        <w:spacing w:before="0" w:after="0" w:line="240" w:lineRule="auto"/>
        <w:rPr>
          <w:rFonts w:ascii="Barlow" w:hAnsi="Barlow"/>
          <w:lang w:val="en-DK"/>
        </w:rPr>
      </w:pPr>
    </w:p>
    <w:p w14:paraId="04297402" w14:textId="77777777" w:rsidR="005F335C" w:rsidRDefault="005F335C" w:rsidP="005F335C">
      <w:pPr>
        <w:spacing w:before="0" w:after="0" w:line="240" w:lineRule="auto"/>
        <w:rPr>
          <w:rFonts w:ascii="Barlow" w:hAnsi="Barlow"/>
          <w:lang w:val="en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3210F2" w:rsidRPr="00A66A90" w14:paraId="549F42AB" w14:textId="77777777" w:rsidTr="00C822E2">
        <w:tc>
          <w:tcPr>
            <w:tcW w:w="1696" w:type="dxa"/>
            <w:shd w:val="clear" w:color="auto" w:fill="E7E6E6" w:themeFill="background2"/>
          </w:tcPr>
          <w:p w14:paraId="1483C1A2" w14:textId="66A4C16B" w:rsidR="003210F2" w:rsidRPr="00C822E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7320" w:type="dxa"/>
          </w:tcPr>
          <w:p w14:paraId="1DA817A1" w14:textId="750C32D7" w:rsidR="003210F2" w:rsidRPr="00D85A9E" w:rsidRDefault="00D85A9E" w:rsidP="002C2736">
            <w:pPr>
              <w:spacing w:before="0" w:after="0" w:line="240" w:lineRule="auto"/>
            </w:pPr>
            <w:proofErr w:type="spellStart"/>
            <w:r>
              <w:t>Strategy</w:t>
            </w:r>
            <w:proofErr w:type="spellEnd"/>
            <w:r>
              <w:t xml:space="preserve"> </w:t>
            </w:r>
            <w:proofErr w:type="spellStart"/>
            <w:r>
              <w:t>Executio</w:t>
            </w:r>
            <w:r w:rsidR="000B450F">
              <w:t>n</w:t>
            </w:r>
            <w:proofErr w:type="spellEnd"/>
          </w:p>
        </w:tc>
      </w:tr>
      <w:tr w:rsidR="003210F2" w:rsidRPr="0012324E" w14:paraId="06F583C1" w14:textId="77777777" w:rsidTr="00C822E2">
        <w:tc>
          <w:tcPr>
            <w:tcW w:w="1696" w:type="dxa"/>
            <w:shd w:val="clear" w:color="auto" w:fill="E7E6E6" w:themeFill="background2"/>
          </w:tcPr>
          <w:p w14:paraId="7CCD8963" w14:textId="4FE22DD0" w:rsidR="003210F2" w:rsidRPr="00C822E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proofErr w:type="spellStart"/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Why</w:t>
            </w:r>
            <w:proofErr w:type="spellEnd"/>
          </w:p>
        </w:tc>
        <w:tc>
          <w:tcPr>
            <w:tcW w:w="7320" w:type="dxa"/>
          </w:tcPr>
          <w:p w14:paraId="739C2FF5" w14:textId="15338DCC" w:rsidR="003210F2" w:rsidRDefault="000B450F" w:rsidP="000B450F">
            <w:p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0B450F">
              <w:rPr>
                <w:rFonts w:ascii="Barlow" w:hAnsi="Barlow"/>
                <w:sz w:val="20"/>
                <w:szCs w:val="20"/>
                <w:lang w:val="en-US"/>
              </w:rPr>
              <w:t xml:space="preserve">90% of all strategies fail 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to be implemented (McKinsey). </w:t>
            </w:r>
          </w:p>
          <w:p w14:paraId="31D59AEE" w14:textId="6FA162A6" w:rsidR="000B450F" w:rsidRDefault="000B450F" w:rsidP="000B450F">
            <w:p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The ability to transform your business ambitions and objectives into actual results is critical for your business success. However for many </w:t>
            </w:r>
            <w:proofErr w:type="gramStart"/>
            <w:r>
              <w:rPr>
                <w:rFonts w:ascii="Barlow" w:hAnsi="Barlow"/>
                <w:sz w:val="20"/>
                <w:szCs w:val="20"/>
                <w:lang w:val="en-US"/>
              </w:rPr>
              <w:t>companies  the</w:t>
            </w:r>
            <w:proofErr w:type="gram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objectives gets lost down through the organization, often due to increased complexity, lack of transparency, poor communications and the inability to make the strategic targets relevant to the ordinary employee. </w:t>
            </w:r>
          </w:p>
          <w:p w14:paraId="741C910D" w14:textId="4E446B4F" w:rsidR="000B450F" w:rsidRPr="000B450F" w:rsidRDefault="000B450F" w:rsidP="000B450F">
            <w:p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3210F2" w:rsidRPr="0012324E" w14:paraId="607220E1" w14:textId="77777777" w:rsidTr="00C822E2">
        <w:tc>
          <w:tcPr>
            <w:tcW w:w="1696" w:type="dxa"/>
            <w:shd w:val="clear" w:color="auto" w:fill="E7E6E6" w:themeFill="background2"/>
          </w:tcPr>
          <w:p w14:paraId="13CC4979" w14:textId="07453500" w:rsidR="003210F2" w:rsidRPr="00C822E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proofErr w:type="spellStart"/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What</w:t>
            </w:r>
            <w:proofErr w:type="spellEnd"/>
          </w:p>
        </w:tc>
        <w:tc>
          <w:tcPr>
            <w:tcW w:w="7320" w:type="dxa"/>
          </w:tcPr>
          <w:p w14:paraId="05797856" w14:textId="53F1EE4E" w:rsidR="00D776FC" w:rsidRDefault="000B450F" w:rsidP="000B450F">
            <w:p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BE720E">
              <w:rPr>
                <w:rFonts w:ascii="Barlow" w:hAnsi="Barlow"/>
                <w:sz w:val="20"/>
                <w:szCs w:val="20"/>
                <w:lang w:val="en-US"/>
              </w:rPr>
              <w:t xml:space="preserve">Strategy Execution is a </w:t>
            </w:r>
            <w:r w:rsidR="00BE720E" w:rsidRPr="00BE720E">
              <w:rPr>
                <w:rFonts w:ascii="Barlow" w:hAnsi="Barlow"/>
                <w:sz w:val="20"/>
                <w:szCs w:val="20"/>
                <w:lang w:val="en-US"/>
              </w:rPr>
              <w:t>metho</w:t>
            </w:r>
            <w:r w:rsidR="00BE720E">
              <w:rPr>
                <w:rFonts w:ascii="Barlow" w:hAnsi="Barlow"/>
                <w:sz w:val="20"/>
                <w:szCs w:val="20"/>
                <w:lang w:val="en-US"/>
              </w:rPr>
              <w:t xml:space="preserve">d for ensuring efficient communication and cascading of key objectives, it ensures efficient transition into manageable initiatives, </w:t>
            </w:r>
            <w:proofErr w:type="gramStart"/>
            <w:r w:rsidR="00BE720E">
              <w:rPr>
                <w:rFonts w:ascii="Barlow" w:hAnsi="Barlow"/>
                <w:sz w:val="20"/>
                <w:szCs w:val="20"/>
                <w:lang w:val="en-US"/>
              </w:rPr>
              <w:t>projects</w:t>
            </w:r>
            <w:proofErr w:type="gramEnd"/>
            <w:r w:rsidR="00BE720E">
              <w:rPr>
                <w:rFonts w:ascii="Barlow" w:hAnsi="Barlow"/>
                <w:sz w:val="20"/>
                <w:szCs w:val="20"/>
                <w:lang w:val="en-US"/>
              </w:rPr>
              <w:t xml:space="preserve"> and tasks with clear </w:t>
            </w:r>
            <w:r w:rsidR="00D85474">
              <w:rPr>
                <w:rFonts w:ascii="Barlow" w:hAnsi="Barlow"/>
                <w:sz w:val="20"/>
                <w:szCs w:val="20"/>
                <w:lang w:val="en-US"/>
              </w:rPr>
              <w:t>responsibilities,</w:t>
            </w:r>
            <w:r w:rsidR="00BE720E">
              <w:rPr>
                <w:rFonts w:ascii="Barlow" w:hAnsi="Barlow"/>
                <w:sz w:val="20"/>
                <w:szCs w:val="20"/>
                <w:lang w:val="en-US"/>
              </w:rPr>
              <w:t xml:space="preserve"> and it assures constant monitoring of progress, follow up and course corrections.</w:t>
            </w:r>
          </w:p>
          <w:p w14:paraId="1F2B6FF1" w14:textId="5D78FC72" w:rsidR="00BE720E" w:rsidRPr="00BE720E" w:rsidRDefault="00BE720E" w:rsidP="000B450F">
            <w:p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A66A90" w:rsidRPr="0012324E" w14:paraId="5FCD3F38" w14:textId="77777777" w:rsidTr="00C822E2">
        <w:tc>
          <w:tcPr>
            <w:tcW w:w="1696" w:type="dxa"/>
            <w:shd w:val="clear" w:color="auto" w:fill="E7E6E6" w:themeFill="background2"/>
          </w:tcPr>
          <w:p w14:paraId="156437A6" w14:textId="51ADC5E8" w:rsidR="00A66A90" w:rsidRPr="00C822E2" w:rsidRDefault="00A66A90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How</w:t>
            </w:r>
          </w:p>
        </w:tc>
        <w:tc>
          <w:tcPr>
            <w:tcW w:w="7320" w:type="dxa"/>
          </w:tcPr>
          <w:p w14:paraId="3FFA2E2C" w14:textId="2EABD05B" w:rsidR="00BE720E" w:rsidRDefault="00BE720E" w:rsidP="000B450F">
            <w:p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The process of establishing an efficient Strategy execution model </w:t>
            </w:r>
            <w:proofErr w:type="spellStart"/>
            <w:r>
              <w:rPr>
                <w:rFonts w:ascii="Barlow" w:hAnsi="Barlow"/>
                <w:sz w:val="20"/>
                <w:szCs w:val="20"/>
                <w:lang w:val="en-US"/>
              </w:rPr>
              <w:t>ivovles</w:t>
            </w:r>
            <w:proofErr w:type="spell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X steps</w:t>
            </w:r>
          </w:p>
          <w:p w14:paraId="1064F5F9" w14:textId="0C3D0CCE" w:rsidR="00BE720E" w:rsidRDefault="00BE720E" w:rsidP="000B450F">
            <w:p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74D3B1DA" w14:textId="02834370" w:rsidR="00780759" w:rsidRPr="00780759" w:rsidRDefault="00780759" w:rsidP="00780759">
            <w:pPr>
              <w:pStyle w:val="ListParagraph"/>
              <w:numPr>
                <w:ilvl w:val="0"/>
                <w:numId w:val="23"/>
              </w:numPr>
              <w:spacing w:before="0" w:after="0" w:line="276" w:lineRule="auto"/>
              <w:rPr>
                <w:rFonts w:ascii="Barlow" w:hAnsi="Barlow"/>
                <w:sz w:val="20"/>
                <w:szCs w:val="20"/>
                <w:lang w:val="en-DK"/>
              </w:rPr>
            </w:pPr>
            <w:r>
              <w:rPr>
                <w:rFonts w:ascii="Barlow" w:hAnsi="Barlow"/>
                <w:sz w:val="20"/>
                <w:szCs w:val="20"/>
                <w:lang w:val="en-GB"/>
              </w:rPr>
              <w:t xml:space="preserve">Define your </w:t>
            </w:r>
            <w:r w:rsidRPr="00780759">
              <w:rPr>
                <w:rFonts w:ascii="Barlow" w:hAnsi="Barlow"/>
                <w:sz w:val="20"/>
                <w:szCs w:val="20"/>
                <w:lang w:val="en-GB"/>
              </w:rPr>
              <w:t xml:space="preserve">Mission, </w:t>
            </w:r>
            <w:proofErr w:type="gramStart"/>
            <w:r w:rsidRPr="00780759">
              <w:rPr>
                <w:rFonts w:ascii="Barlow" w:hAnsi="Barlow"/>
                <w:sz w:val="20"/>
                <w:szCs w:val="20"/>
                <w:lang w:val="en-GB"/>
              </w:rPr>
              <w:t>vision</w:t>
            </w:r>
            <w:proofErr w:type="gramEnd"/>
            <w:r w:rsidRPr="00780759">
              <w:rPr>
                <w:rFonts w:ascii="Barlow" w:hAnsi="Barlow"/>
                <w:sz w:val="20"/>
                <w:szCs w:val="20"/>
                <w:lang w:val="en-GB"/>
              </w:rPr>
              <w:t xml:space="preserve"> and values</w:t>
            </w:r>
            <w:r w:rsidR="005F4CAE">
              <w:rPr>
                <w:rFonts w:ascii="Barlow" w:hAnsi="Barlow"/>
                <w:sz w:val="20"/>
                <w:szCs w:val="20"/>
                <w:lang w:val="en-GB"/>
              </w:rPr>
              <w:t xml:space="preserve"> (see under Purpose)</w:t>
            </w:r>
          </w:p>
          <w:p w14:paraId="785AF074" w14:textId="433C3EC9" w:rsidR="00780759" w:rsidRPr="00780759" w:rsidRDefault="00780759" w:rsidP="00780759">
            <w:pPr>
              <w:pStyle w:val="ListParagraph"/>
              <w:numPr>
                <w:ilvl w:val="0"/>
                <w:numId w:val="23"/>
              </w:numPr>
              <w:spacing w:before="0" w:after="0" w:line="276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5F4CAE">
              <w:rPr>
                <w:rFonts w:ascii="Barlow" w:hAnsi="Barlow"/>
                <w:sz w:val="20"/>
                <w:szCs w:val="20"/>
                <w:lang w:val="en-US"/>
              </w:rPr>
              <w:t xml:space="preserve">Set </w:t>
            </w:r>
            <w:r w:rsidRPr="00780759">
              <w:rPr>
                <w:rFonts w:ascii="Barlow" w:hAnsi="Barlow"/>
                <w:sz w:val="20"/>
                <w:szCs w:val="20"/>
                <w:lang w:val="en-GB"/>
              </w:rPr>
              <w:t>Key strategic objectives</w:t>
            </w:r>
            <w:r w:rsidR="005F4CAE">
              <w:rPr>
                <w:rFonts w:ascii="Barlow" w:hAnsi="Barlow"/>
                <w:sz w:val="20"/>
                <w:szCs w:val="20"/>
                <w:lang w:val="en-GB"/>
              </w:rPr>
              <w:t xml:space="preserve"> (see under Purpose)</w:t>
            </w:r>
          </w:p>
          <w:p w14:paraId="53C78082" w14:textId="21A8D0DD" w:rsidR="00780759" w:rsidRPr="00780759" w:rsidRDefault="00780759" w:rsidP="00780759">
            <w:pPr>
              <w:pStyle w:val="ListParagraph"/>
              <w:numPr>
                <w:ilvl w:val="0"/>
                <w:numId w:val="23"/>
              </w:numPr>
              <w:spacing w:before="0" w:after="0" w:line="276" w:lineRule="auto"/>
              <w:rPr>
                <w:rFonts w:ascii="Barlow" w:hAnsi="Barlow"/>
                <w:sz w:val="20"/>
                <w:szCs w:val="20"/>
                <w:lang w:val="en-DK"/>
              </w:rPr>
            </w:pPr>
            <w:r>
              <w:rPr>
                <w:rFonts w:ascii="Barlow" w:hAnsi="Barlow"/>
                <w:sz w:val="20"/>
                <w:szCs w:val="20"/>
                <w:lang w:val="en-GB"/>
              </w:rPr>
              <w:t>Define Key results</w:t>
            </w:r>
            <w:r w:rsidR="005F4CAE">
              <w:rPr>
                <w:rFonts w:ascii="Barlow" w:hAnsi="Barlow"/>
                <w:sz w:val="20"/>
                <w:szCs w:val="20"/>
                <w:lang w:val="en-GB"/>
              </w:rPr>
              <w:t xml:space="preserve"> (see Under Purpose)</w:t>
            </w:r>
          </w:p>
          <w:p w14:paraId="56C5D9DC" w14:textId="77777777" w:rsidR="00780759" w:rsidRPr="00780759" w:rsidRDefault="00780759" w:rsidP="00780759">
            <w:pPr>
              <w:pStyle w:val="ListParagraph"/>
              <w:numPr>
                <w:ilvl w:val="0"/>
                <w:numId w:val="23"/>
              </w:numPr>
              <w:spacing w:before="0" w:after="0" w:line="276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780759">
              <w:rPr>
                <w:rFonts w:ascii="Barlow" w:hAnsi="Barlow"/>
                <w:sz w:val="20"/>
                <w:szCs w:val="20"/>
                <w:lang w:val="en-GB"/>
              </w:rPr>
              <w:t>Potential initiatives to reach strategic objectives</w:t>
            </w:r>
          </w:p>
          <w:p w14:paraId="62E846EC" w14:textId="77777777" w:rsidR="00780759" w:rsidRPr="00780759" w:rsidRDefault="00780759" w:rsidP="00780759">
            <w:pPr>
              <w:pStyle w:val="ListParagraph"/>
              <w:numPr>
                <w:ilvl w:val="0"/>
                <w:numId w:val="23"/>
              </w:numPr>
              <w:spacing w:before="0" w:after="0" w:line="276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780759">
              <w:rPr>
                <w:rFonts w:ascii="Barlow" w:hAnsi="Barlow"/>
                <w:sz w:val="20"/>
                <w:szCs w:val="20"/>
                <w:lang w:val="en-US"/>
              </w:rPr>
              <w:t>Prioritization of the initiatives</w:t>
            </w:r>
          </w:p>
          <w:p w14:paraId="03F5B443" w14:textId="720AE53B" w:rsidR="00780759" w:rsidRPr="005F4CAE" w:rsidRDefault="00780759" w:rsidP="00780759">
            <w:pPr>
              <w:pStyle w:val="ListParagraph"/>
              <w:numPr>
                <w:ilvl w:val="0"/>
                <w:numId w:val="23"/>
              </w:numPr>
              <w:spacing w:before="0" w:after="0" w:line="276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780759">
              <w:rPr>
                <w:rFonts w:ascii="Barlow" w:hAnsi="Barlow"/>
                <w:sz w:val="20"/>
                <w:szCs w:val="20"/>
                <w:lang w:val="en-GB"/>
              </w:rPr>
              <w:t>Business roadmap and detailed initiatives plan</w:t>
            </w:r>
          </w:p>
          <w:p w14:paraId="270901D2" w14:textId="71D95771" w:rsidR="00780759" w:rsidRPr="005F4CAE" w:rsidRDefault="005F4CAE" w:rsidP="005F4CAE">
            <w:pPr>
              <w:pStyle w:val="ListParagraph"/>
              <w:numPr>
                <w:ilvl w:val="0"/>
                <w:numId w:val="23"/>
              </w:num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Assign clear responsibilities for your </w:t>
            </w:r>
            <w:proofErr w:type="spellStart"/>
            <w:r>
              <w:rPr>
                <w:rFonts w:ascii="Barlow" w:hAnsi="Barlow"/>
                <w:sz w:val="20"/>
                <w:szCs w:val="20"/>
                <w:lang w:val="en-US"/>
              </w:rPr>
              <w:t>stratic</w:t>
            </w:r>
            <w:proofErr w:type="spell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initiatives and projects</w:t>
            </w:r>
          </w:p>
          <w:p w14:paraId="041130BB" w14:textId="77777777" w:rsidR="00780759" w:rsidRPr="00780759" w:rsidRDefault="00780759" w:rsidP="00780759">
            <w:pPr>
              <w:pStyle w:val="ListParagraph"/>
              <w:numPr>
                <w:ilvl w:val="0"/>
                <w:numId w:val="23"/>
              </w:numPr>
              <w:spacing w:before="0" w:after="0" w:line="276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780759">
              <w:rPr>
                <w:rFonts w:ascii="Barlow" w:hAnsi="Barlow"/>
                <w:sz w:val="20"/>
                <w:szCs w:val="20"/>
                <w:lang w:val="en-GB"/>
              </w:rPr>
              <w:t>Strategic plan implementation</w:t>
            </w:r>
          </w:p>
          <w:p w14:paraId="228726DD" w14:textId="77777777" w:rsidR="00780759" w:rsidRPr="00780759" w:rsidRDefault="00780759" w:rsidP="00780759">
            <w:pPr>
              <w:pStyle w:val="ListParagraph"/>
              <w:numPr>
                <w:ilvl w:val="0"/>
                <w:numId w:val="23"/>
              </w:numPr>
              <w:spacing w:before="0" w:after="0" w:line="276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780759">
              <w:rPr>
                <w:rFonts w:ascii="Barlow" w:hAnsi="Barlow"/>
                <w:sz w:val="20"/>
                <w:szCs w:val="20"/>
                <w:lang w:val="en-GB"/>
              </w:rPr>
              <w:t>Dashboards to track &amp; manage progress</w:t>
            </w:r>
          </w:p>
          <w:p w14:paraId="08838509" w14:textId="7D2CC3EF" w:rsidR="00780759" w:rsidRPr="00780759" w:rsidRDefault="005F4CAE" w:rsidP="00780759">
            <w:pPr>
              <w:pStyle w:val="ListParagraph"/>
              <w:numPr>
                <w:ilvl w:val="0"/>
                <w:numId w:val="23"/>
              </w:numPr>
              <w:spacing w:before="0" w:after="0" w:line="276" w:lineRule="auto"/>
              <w:rPr>
                <w:rFonts w:ascii="Barlow" w:hAnsi="Barlow"/>
                <w:sz w:val="20"/>
                <w:szCs w:val="20"/>
                <w:lang w:val="en-DK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Effective follow up meetings: </w:t>
            </w:r>
            <w:r w:rsidR="00780759">
              <w:rPr>
                <w:rFonts w:ascii="Barlow" w:hAnsi="Barlow"/>
                <w:sz w:val="20"/>
                <w:szCs w:val="20"/>
                <w:lang w:val="en-US"/>
              </w:rPr>
              <w:t xml:space="preserve">Weekly, Monthly and </w:t>
            </w:r>
            <w:r w:rsidR="00780759" w:rsidRPr="00780759">
              <w:rPr>
                <w:rFonts w:ascii="Barlow" w:hAnsi="Barlow"/>
                <w:sz w:val="20"/>
                <w:szCs w:val="20"/>
                <w:lang w:val="en-GB"/>
              </w:rPr>
              <w:t>Quarterly update of the strategic plan based on new data</w:t>
            </w:r>
            <w:r w:rsidR="00D85474">
              <w:rPr>
                <w:rFonts w:ascii="Barlow" w:hAnsi="Barlow"/>
                <w:sz w:val="20"/>
                <w:szCs w:val="20"/>
                <w:lang w:val="en-GB"/>
              </w:rPr>
              <w:t xml:space="preserve"> (See toll on effective meetng)</w:t>
            </w:r>
          </w:p>
          <w:p w14:paraId="1A4A4895" w14:textId="77777777" w:rsidR="00D776FC" w:rsidRDefault="00D776FC" w:rsidP="005F4CAE">
            <w:pPr>
              <w:pStyle w:val="ListParagraph"/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40B7A1F6" w14:textId="29C589F5" w:rsidR="005F4CAE" w:rsidRPr="00D776FC" w:rsidRDefault="005F4CAE" w:rsidP="005F4CAE">
            <w:pPr>
              <w:pStyle w:val="ListParagraph"/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C2AF2" w:rsidRPr="00A66A90" w14:paraId="15C9BA56" w14:textId="77777777" w:rsidTr="00C822E2">
        <w:tc>
          <w:tcPr>
            <w:tcW w:w="1696" w:type="dxa"/>
            <w:shd w:val="clear" w:color="auto" w:fill="E7E6E6" w:themeFill="background2"/>
          </w:tcPr>
          <w:p w14:paraId="1B56D0C9" w14:textId="7DF0527D" w:rsidR="005C2AF2" w:rsidRDefault="00EE6390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</w:rPr>
              <w:t>T</w:t>
            </w:r>
            <w:r w:rsidR="005C2AF2">
              <w:rPr>
                <w:rFonts w:ascii="Barlow" w:hAnsi="Barlow"/>
                <w:b/>
                <w:bCs/>
                <w:sz w:val="20"/>
                <w:szCs w:val="20"/>
              </w:rPr>
              <w:t>emplate</w:t>
            </w:r>
          </w:p>
        </w:tc>
        <w:tc>
          <w:tcPr>
            <w:tcW w:w="7320" w:type="dxa"/>
          </w:tcPr>
          <w:p w14:paraId="01B7F403" w14:textId="77777777" w:rsidR="00A2512B" w:rsidRPr="0064449B" w:rsidRDefault="00A2512B" w:rsidP="000B450F">
            <w:p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15B5BEA6" w14:textId="09658172" w:rsidR="00A2512B" w:rsidRPr="0064449B" w:rsidRDefault="007E28F6" w:rsidP="000B450F">
            <w:p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See next page</w:t>
            </w:r>
          </w:p>
          <w:p w14:paraId="07501B36" w14:textId="77777777" w:rsidR="00A2512B" w:rsidRPr="0064449B" w:rsidRDefault="00A2512B" w:rsidP="000B450F">
            <w:p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6C947141" w14:textId="785F9E7D" w:rsidR="00A2512B" w:rsidRPr="0064449B" w:rsidRDefault="00A2512B" w:rsidP="000B450F">
            <w:p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</w:tbl>
    <w:p w14:paraId="11F4AB10" w14:textId="015491C1" w:rsidR="007E28F6" w:rsidRDefault="007E28F6">
      <w:pPr>
        <w:rPr>
          <w:rFonts w:ascii="Barlow" w:hAnsi="Barlow"/>
          <w:lang w:val="en-DK"/>
        </w:rPr>
      </w:pPr>
    </w:p>
    <w:p w14:paraId="24685296" w14:textId="77777777" w:rsidR="007E28F6" w:rsidRDefault="007E28F6">
      <w:pPr>
        <w:spacing w:before="0" w:after="0" w:line="240" w:lineRule="auto"/>
        <w:rPr>
          <w:rFonts w:ascii="Barlow" w:hAnsi="Barlow"/>
          <w:lang w:val="en-DK"/>
        </w:rPr>
      </w:pPr>
      <w:r>
        <w:rPr>
          <w:rFonts w:ascii="Barlow" w:hAnsi="Barlow"/>
          <w:lang w:val="en-DK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7E28F6" w:rsidRPr="0012324E" w14:paraId="2125F563" w14:textId="77777777" w:rsidTr="007E28F6">
        <w:tc>
          <w:tcPr>
            <w:tcW w:w="8217" w:type="dxa"/>
          </w:tcPr>
          <w:p w14:paraId="3CD0D4D4" w14:textId="41AF944B" w:rsidR="007E28F6" w:rsidRDefault="0012324E" w:rsidP="007E28F6">
            <w:p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lastRenderedPageBreak/>
              <w:t>S</w:t>
            </w:r>
            <w:r w:rsidR="007E28F6">
              <w:rPr>
                <w:rFonts w:ascii="Barlow" w:hAnsi="Barlow"/>
                <w:sz w:val="20"/>
                <w:szCs w:val="20"/>
                <w:lang w:val="en-US"/>
              </w:rPr>
              <w:t xml:space="preserve">trategic execution Principles: </w:t>
            </w:r>
          </w:p>
          <w:p w14:paraId="4613FEF5" w14:textId="734B990B" w:rsidR="007E28F6" w:rsidRPr="000F1C07" w:rsidRDefault="007E28F6" w:rsidP="000F1C07">
            <w:p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E28F6">
              <w:rPr>
                <w:rFonts w:ascii="Barlow" w:hAnsi="Barlow"/>
                <w:sz w:val="20"/>
                <w:szCs w:val="20"/>
                <w:lang w:val="en-US"/>
              </w:rPr>
              <w:t>Execution: Rockefeller Habits Checklist</w:t>
            </w:r>
          </w:p>
        </w:tc>
        <w:tc>
          <w:tcPr>
            <w:tcW w:w="799" w:type="dxa"/>
          </w:tcPr>
          <w:p w14:paraId="0828D2A7" w14:textId="77777777" w:rsidR="007E28F6" w:rsidRDefault="007E28F6">
            <w:pPr>
              <w:rPr>
                <w:rFonts w:ascii="Barlow" w:hAnsi="Barlow"/>
                <w:lang w:val="en-DK"/>
              </w:rPr>
            </w:pPr>
          </w:p>
        </w:tc>
      </w:tr>
      <w:tr w:rsidR="007E28F6" w:rsidRPr="0012324E" w14:paraId="4BED8061" w14:textId="77777777" w:rsidTr="007E28F6">
        <w:tc>
          <w:tcPr>
            <w:tcW w:w="8217" w:type="dxa"/>
          </w:tcPr>
          <w:p w14:paraId="5DEC77C6" w14:textId="77777777" w:rsidR="007E28F6" w:rsidRPr="007E28F6" w:rsidRDefault="007E28F6" w:rsidP="007E28F6">
            <w:p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53BBD513" w14:textId="656CEC50" w:rsidR="007E28F6" w:rsidRPr="007E28F6" w:rsidRDefault="007E28F6" w:rsidP="007E28F6">
            <w:pPr>
              <w:pStyle w:val="ListParagraph"/>
              <w:numPr>
                <w:ilvl w:val="0"/>
                <w:numId w:val="25"/>
              </w:num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E28F6">
              <w:rPr>
                <w:rFonts w:ascii="Barlow" w:hAnsi="Barlow"/>
                <w:sz w:val="20"/>
                <w:szCs w:val="20"/>
                <w:lang w:val="en-US"/>
              </w:rPr>
              <w:t>The executive team is healthy and aligned.</w:t>
            </w:r>
          </w:p>
          <w:p w14:paraId="630490B8" w14:textId="77777777" w:rsidR="007E28F6" w:rsidRDefault="007E28F6" w:rsidP="007E28F6">
            <w:pPr>
              <w:pStyle w:val="ListParagraph"/>
              <w:numPr>
                <w:ilvl w:val="0"/>
                <w:numId w:val="26"/>
              </w:num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E28F6">
              <w:rPr>
                <w:rFonts w:ascii="Barlow" w:hAnsi="Barlow"/>
                <w:sz w:val="20"/>
                <w:szCs w:val="20"/>
                <w:lang w:val="en-US"/>
              </w:rPr>
              <w:t xml:space="preserve">Team members understand each </w:t>
            </w:r>
            <w:proofErr w:type="gramStart"/>
            <w:r w:rsidRPr="007E28F6">
              <w:rPr>
                <w:rFonts w:ascii="Barlow" w:hAnsi="Barlow"/>
                <w:sz w:val="20"/>
                <w:szCs w:val="20"/>
                <w:lang w:val="en-US"/>
              </w:rPr>
              <w:t>other‘</w:t>
            </w:r>
            <w:proofErr w:type="gramEnd"/>
            <w:r w:rsidRPr="007E28F6">
              <w:rPr>
                <w:rFonts w:ascii="Barlow" w:hAnsi="Barlow"/>
                <w:sz w:val="20"/>
                <w:szCs w:val="20"/>
                <w:lang w:val="en-US"/>
              </w:rPr>
              <w:t>s differences, priorities, and styles.</w:t>
            </w:r>
          </w:p>
          <w:p w14:paraId="67EA1430" w14:textId="0BAC1093" w:rsidR="007E28F6" w:rsidRPr="007E28F6" w:rsidRDefault="007E28F6" w:rsidP="007E28F6">
            <w:pPr>
              <w:pStyle w:val="ListParagraph"/>
              <w:numPr>
                <w:ilvl w:val="0"/>
                <w:numId w:val="26"/>
              </w:num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E28F6">
              <w:rPr>
                <w:rFonts w:ascii="Barlow" w:hAnsi="Barlow"/>
                <w:sz w:val="20"/>
                <w:szCs w:val="20"/>
                <w:lang w:val="en-US"/>
              </w:rPr>
              <w:t>The team meets frequently (weekly is best) for strategic thinking.</w:t>
            </w:r>
          </w:p>
          <w:p w14:paraId="1A1570EC" w14:textId="77777777" w:rsidR="007E28F6" w:rsidRPr="007E28F6" w:rsidRDefault="007E28F6" w:rsidP="007E28F6">
            <w:pPr>
              <w:pStyle w:val="ListParagraph"/>
              <w:numPr>
                <w:ilvl w:val="0"/>
                <w:numId w:val="26"/>
              </w:num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E28F6">
              <w:rPr>
                <w:rFonts w:ascii="Barlow" w:hAnsi="Barlow"/>
                <w:sz w:val="20"/>
                <w:szCs w:val="20"/>
                <w:lang w:val="en-US"/>
              </w:rPr>
              <w:t>The team participates in ongoing executive education (monthly recommended).</w:t>
            </w:r>
          </w:p>
          <w:p w14:paraId="4399CE66" w14:textId="476FAAFA" w:rsidR="007E28F6" w:rsidRPr="007E28F6" w:rsidRDefault="007E28F6" w:rsidP="007E28F6">
            <w:pPr>
              <w:pStyle w:val="ListParagraph"/>
              <w:numPr>
                <w:ilvl w:val="0"/>
                <w:numId w:val="26"/>
              </w:num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T</w:t>
            </w:r>
            <w:r w:rsidRPr="007E28F6">
              <w:rPr>
                <w:rFonts w:ascii="Barlow" w:hAnsi="Barlow"/>
                <w:sz w:val="20"/>
                <w:szCs w:val="20"/>
                <w:lang w:val="en-US"/>
              </w:rPr>
              <w:t xml:space="preserve">he team </w:t>
            </w:r>
            <w:proofErr w:type="gramStart"/>
            <w:r w:rsidRPr="007E28F6">
              <w:rPr>
                <w:rFonts w:ascii="Barlow" w:hAnsi="Barlow"/>
                <w:sz w:val="20"/>
                <w:szCs w:val="20"/>
                <w:lang w:val="en-US"/>
              </w:rPr>
              <w:t>is able to</w:t>
            </w:r>
            <w:proofErr w:type="gramEnd"/>
            <w:r w:rsidRPr="007E28F6">
              <w:rPr>
                <w:rFonts w:ascii="Barlow" w:hAnsi="Barlow"/>
                <w:sz w:val="20"/>
                <w:szCs w:val="20"/>
                <w:lang w:val="en-US"/>
              </w:rPr>
              <w:t xml:space="preserve"> engage in constructive debates and all members feel comfortable participating.</w:t>
            </w:r>
          </w:p>
          <w:p w14:paraId="0B40F802" w14:textId="77777777" w:rsidR="007E28F6" w:rsidRDefault="007E28F6" w:rsidP="007E28F6">
            <w:pPr>
              <w:pStyle w:val="ListParagraph"/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7E8FEF86" w14:textId="4130E153" w:rsidR="007E28F6" w:rsidRPr="007E28F6" w:rsidRDefault="007E28F6" w:rsidP="007E28F6">
            <w:pPr>
              <w:pStyle w:val="ListParagraph"/>
              <w:numPr>
                <w:ilvl w:val="0"/>
                <w:numId w:val="25"/>
              </w:num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E28F6">
              <w:rPr>
                <w:rFonts w:ascii="Barlow" w:hAnsi="Barlow"/>
                <w:sz w:val="20"/>
                <w:szCs w:val="20"/>
                <w:lang w:val="en-US"/>
              </w:rPr>
              <w:t>Everyone is aligned with the #1 thing that needs to be accomplished this quarter to move the company forward.</w:t>
            </w:r>
          </w:p>
          <w:p w14:paraId="72E4EB07" w14:textId="77777777" w:rsidR="007E28F6" w:rsidRPr="007E28F6" w:rsidRDefault="007E28F6" w:rsidP="007E28F6">
            <w:pPr>
              <w:pStyle w:val="ListParagraph"/>
              <w:numPr>
                <w:ilvl w:val="0"/>
                <w:numId w:val="27"/>
              </w:num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E28F6">
              <w:rPr>
                <w:rFonts w:ascii="Barlow" w:hAnsi="Barlow"/>
                <w:sz w:val="20"/>
                <w:szCs w:val="20"/>
                <w:lang w:val="en-US"/>
              </w:rPr>
              <w:t>The Critical Number is identiﬁed to move the company ahead this quarter.</w:t>
            </w:r>
          </w:p>
          <w:p w14:paraId="5319556A" w14:textId="77777777" w:rsidR="007E28F6" w:rsidRPr="007E28F6" w:rsidRDefault="007E28F6" w:rsidP="007E28F6">
            <w:pPr>
              <w:pStyle w:val="ListParagraph"/>
              <w:numPr>
                <w:ilvl w:val="0"/>
                <w:numId w:val="27"/>
              </w:num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E28F6">
              <w:rPr>
                <w:rFonts w:ascii="Barlow" w:hAnsi="Barlow"/>
                <w:sz w:val="20"/>
                <w:szCs w:val="20"/>
                <w:lang w:val="en-US"/>
              </w:rPr>
              <w:t>3-5 Priorities (Rocks) that support the Critical Number are identiﬁed and ranked for the quarter.</w:t>
            </w:r>
          </w:p>
          <w:p w14:paraId="7C9DD81A" w14:textId="77777777" w:rsidR="007E28F6" w:rsidRDefault="007E28F6" w:rsidP="007E28F6">
            <w:pPr>
              <w:pStyle w:val="ListParagraph"/>
              <w:numPr>
                <w:ilvl w:val="0"/>
                <w:numId w:val="27"/>
              </w:num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E28F6">
              <w:rPr>
                <w:rFonts w:ascii="Barlow" w:hAnsi="Barlow"/>
                <w:sz w:val="20"/>
                <w:szCs w:val="20"/>
                <w:lang w:val="en-US"/>
              </w:rPr>
              <w:t xml:space="preserve">A Quarterly Theme and Celebration/Reward are announced to all employees that bring the Critical Number to life. </w:t>
            </w:r>
          </w:p>
          <w:p w14:paraId="0DEEB6AD" w14:textId="3871B0F1" w:rsidR="007E28F6" w:rsidRPr="007E28F6" w:rsidRDefault="007E28F6" w:rsidP="007E28F6">
            <w:pPr>
              <w:pStyle w:val="ListParagraph"/>
              <w:numPr>
                <w:ilvl w:val="0"/>
                <w:numId w:val="27"/>
              </w:num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E28F6">
              <w:rPr>
                <w:rFonts w:ascii="Barlow" w:hAnsi="Barlow"/>
                <w:sz w:val="20"/>
                <w:szCs w:val="20"/>
                <w:lang w:val="en-US"/>
              </w:rPr>
              <w:t>Quarterly Theme/Critical Number posted throughout the company and employees are aware of the progress each week.</w:t>
            </w:r>
          </w:p>
          <w:p w14:paraId="4FB58380" w14:textId="77777777" w:rsidR="007E28F6" w:rsidRDefault="007E28F6" w:rsidP="007E28F6">
            <w:pPr>
              <w:pStyle w:val="ListParagraph"/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19E2C54B" w14:textId="21FF06D3" w:rsidR="007E28F6" w:rsidRPr="007E28F6" w:rsidRDefault="007E28F6" w:rsidP="007E28F6">
            <w:pPr>
              <w:pStyle w:val="ListParagraph"/>
              <w:numPr>
                <w:ilvl w:val="0"/>
                <w:numId w:val="25"/>
              </w:num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E28F6">
              <w:rPr>
                <w:rFonts w:ascii="Barlow" w:hAnsi="Barlow"/>
                <w:sz w:val="20"/>
                <w:szCs w:val="20"/>
                <w:lang w:val="en-US"/>
              </w:rPr>
              <w:t xml:space="preserve">Communication rhythm is </w:t>
            </w:r>
            <w:proofErr w:type="gramStart"/>
            <w:r w:rsidRPr="007E28F6">
              <w:rPr>
                <w:rFonts w:ascii="Barlow" w:hAnsi="Barlow"/>
                <w:sz w:val="20"/>
                <w:szCs w:val="20"/>
                <w:lang w:val="en-US"/>
              </w:rPr>
              <w:t>established</w:t>
            </w:r>
            <w:proofErr w:type="gramEnd"/>
            <w:r w:rsidRPr="007E28F6">
              <w:rPr>
                <w:rFonts w:ascii="Barlow" w:hAnsi="Barlow"/>
                <w:sz w:val="20"/>
                <w:szCs w:val="20"/>
                <w:lang w:val="en-US"/>
              </w:rPr>
              <w:t xml:space="preserve"> and information moves through organization accurately and quickly.</w:t>
            </w:r>
          </w:p>
          <w:p w14:paraId="2BB79BCC" w14:textId="77777777" w:rsidR="007E28F6" w:rsidRPr="007E28F6" w:rsidRDefault="007E28F6" w:rsidP="007E28F6">
            <w:pPr>
              <w:pStyle w:val="ListParagraph"/>
              <w:numPr>
                <w:ilvl w:val="0"/>
                <w:numId w:val="28"/>
              </w:num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E28F6">
              <w:rPr>
                <w:rFonts w:ascii="Barlow" w:hAnsi="Barlow"/>
                <w:sz w:val="20"/>
                <w:szCs w:val="20"/>
                <w:lang w:val="en-US"/>
              </w:rPr>
              <w:t>All employees are in a daily huddle that lasts less than 15 minutes. All teams have a weekly meeting.</w:t>
            </w:r>
          </w:p>
          <w:p w14:paraId="7923ACD7" w14:textId="77777777" w:rsidR="007E28F6" w:rsidRDefault="007E28F6" w:rsidP="007E28F6">
            <w:pPr>
              <w:pStyle w:val="ListParagraph"/>
              <w:numPr>
                <w:ilvl w:val="0"/>
                <w:numId w:val="28"/>
              </w:num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E28F6">
              <w:rPr>
                <w:rFonts w:ascii="Barlow" w:hAnsi="Barlow"/>
                <w:sz w:val="20"/>
                <w:szCs w:val="20"/>
                <w:lang w:val="en-US"/>
              </w:rPr>
              <w:t xml:space="preserve">The executive and middle managers meet for a day of learning, resolving big issues, and DNA transfer each month. </w:t>
            </w:r>
          </w:p>
          <w:p w14:paraId="3DE0BAE0" w14:textId="4E785362" w:rsidR="007E28F6" w:rsidRPr="007E28F6" w:rsidRDefault="007E28F6" w:rsidP="007E28F6">
            <w:pPr>
              <w:pStyle w:val="ListParagraph"/>
              <w:numPr>
                <w:ilvl w:val="0"/>
                <w:numId w:val="28"/>
              </w:num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E28F6">
              <w:rPr>
                <w:rFonts w:ascii="Barlow" w:hAnsi="Barlow"/>
                <w:sz w:val="20"/>
                <w:szCs w:val="20"/>
                <w:lang w:val="en-US"/>
              </w:rPr>
              <w:t>Quarterly and annually, the executive and middle managers meet offsite to work on the 4 Decisions.</w:t>
            </w:r>
          </w:p>
          <w:p w14:paraId="6A99EC8A" w14:textId="77777777" w:rsidR="007E28F6" w:rsidRDefault="007E28F6" w:rsidP="007E28F6">
            <w:pPr>
              <w:pStyle w:val="ListParagraph"/>
              <w:numPr>
                <w:ilvl w:val="0"/>
                <w:numId w:val="25"/>
              </w:num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E28F6">
              <w:rPr>
                <w:rFonts w:ascii="Barlow" w:hAnsi="Barlow"/>
                <w:sz w:val="20"/>
                <w:szCs w:val="20"/>
                <w:lang w:val="en-US"/>
              </w:rPr>
              <w:t xml:space="preserve">Every facet of the organization has a person assigned with accountability for ensuring goals are met. </w:t>
            </w:r>
          </w:p>
          <w:p w14:paraId="716DEE13" w14:textId="2A9D2B7C" w:rsidR="007E28F6" w:rsidRPr="007E28F6" w:rsidRDefault="007E28F6" w:rsidP="007E28F6">
            <w:pPr>
              <w:pStyle w:val="ListParagraph"/>
              <w:numPr>
                <w:ilvl w:val="0"/>
                <w:numId w:val="29"/>
              </w:num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E28F6">
              <w:rPr>
                <w:rFonts w:ascii="Barlow" w:hAnsi="Barlow"/>
                <w:sz w:val="20"/>
                <w:szCs w:val="20"/>
                <w:lang w:val="en-US"/>
              </w:rPr>
              <w:t>The Function Accountability Chart (</w:t>
            </w:r>
            <w:proofErr w:type="spellStart"/>
            <w:r w:rsidRPr="007E28F6">
              <w:rPr>
                <w:rFonts w:ascii="Barlow" w:hAnsi="Barlow"/>
                <w:sz w:val="20"/>
                <w:szCs w:val="20"/>
                <w:lang w:val="en-US"/>
              </w:rPr>
              <w:t>FACe</w:t>
            </w:r>
            <w:proofErr w:type="spellEnd"/>
            <w:r w:rsidRPr="007E28F6">
              <w:rPr>
                <w:rFonts w:ascii="Barlow" w:hAnsi="Barlow"/>
                <w:sz w:val="20"/>
                <w:szCs w:val="20"/>
                <w:lang w:val="en-US"/>
              </w:rPr>
              <w:t>) is completed (right people, doing the right things, right). Financial statements have a person assigned to each line item.</w:t>
            </w:r>
          </w:p>
          <w:p w14:paraId="215352C7" w14:textId="77777777" w:rsidR="007E28F6" w:rsidRPr="007E28F6" w:rsidRDefault="007E28F6" w:rsidP="007E28F6">
            <w:pPr>
              <w:pStyle w:val="ListParagraph"/>
              <w:numPr>
                <w:ilvl w:val="0"/>
                <w:numId w:val="29"/>
              </w:num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E28F6">
              <w:rPr>
                <w:rFonts w:ascii="Barlow" w:hAnsi="Barlow"/>
                <w:sz w:val="20"/>
                <w:szCs w:val="20"/>
                <w:lang w:val="en-US"/>
              </w:rPr>
              <w:t>Each of the 4-9 processes on the Process Accountability Chart (</w:t>
            </w:r>
            <w:proofErr w:type="spellStart"/>
            <w:r w:rsidRPr="007E28F6">
              <w:rPr>
                <w:rFonts w:ascii="Barlow" w:hAnsi="Barlow"/>
                <w:sz w:val="20"/>
                <w:szCs w:val="20"/>
                <w:lang w:val="en-US"/>
              </w:rPr>
              <w:t>PACe</w:t>
            </w:r>
            <w:proofErr w:type="spellEnd"/>
            <w:r w:rsidRPr="007E28F6">
              <w:rPr>
                <w:rFonts w:ascii="Barlow" w:hAnsi="Barlow"/>
                <w:sz w:val="20"/>
                <w:szCs w:val="20"/>
                <w:lang w:val="en-US"/>
              </w:rPr>
              <w:t>) has someone that is accountable for them.</w:t>
            </w:r>
          </w:p>
          <w:p w14:paraId="149B6A25" w14:textId="15925A41" w:rsidR="007E28F6" w:rsidRPr="007E28F6" w:rsidRDefault="007E28F6" w:rsidP="007E28F6">
            <w:pPr>
              <w:pStyle w:val="ListParagraph"/>
              <w:numPr>
                <w:ilvl w:val="0"/>
                <w:numId w:val="29"/>
              </w:num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E28F6">
              <w:rPr>
                <w:rFonts w:ascii="Barlow" w:hAnsi="Barlow"/>
                <w:sz w:val="20"/>
                <w:szCs w:val="20"/>
                <w:lang w:val="en-US"/>
              </w:rPr>
              <w:t xml:space="preserve">Each </w:t>
            </w:r>
            <w:proofErr w:type="gramStart"/>
            <w:r w:rsidRPr="007E28F6">
              <w:rPr>
                <w:rFonts w:ascii="Barlow" w:hAnsi="Barlow"/>
                <w:sz w:val="20"/>
                <w:szCs w:val="20"/>
                <w:lang w:val="en-US"/>
              </w:rPr>
              <w:t>3-5 year</w:t>
            </w:r>
            <w:proofErr w:type="gramEnd"/>
            <w:r w:rsidRPr="007E28F6">
              <w:rPr>
                <w:rFonts w:ascii="Barlow" w:hAnsi="Barlow"/>
                <w:sz w:val="20"/>
                <w:szCs w:val="20"/>
                <w:lang w:val="en-US"/>
              </w:rPr>
              <w:t xml:space="preserve"> Key Thrust/Capability has a corresponding expert on the Advisory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</w:t>
            </w:r>
            <w:r w:rsidRPr="007E28F6">
              <w:rPr>
                <w:rFonts w:ascii="Barlow" w:hAnsi="Barlow"/>
                <w:sz w:val="20"/>
                <w:szCs w:val="20"/>
                <w:lang w:val="en-US"/>
              </w:rPr>
              <w:t>Board if internal expertise doesn’t exist.</w:t>
            </w:r>
          </w:p>
          <w:p w14:paraId="2943DCB8" w14:textId="751CC73E" w:rsidR="007E28F6" w:rsidRPr="007E28F6" w:rsidRDefault="007E28F6" w:rsidP="007E28F6">
            <w:pPr>
              <w:pStyle w:val="ListParagraph"/>
              <w:numPr>
                <w:ilvl w:val="0"/>
                <w:numId w:val="25"/>
              </w:num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E28F6">
              <w:rPr>
                <w:rFonts w:ascii="Barlow" w:hAnsi="Barlow"/>
                <w:sz w:val="20"/>
                <w:szCs w:val="20"/>
                <w:lang w:val="en-US"/>
              </w:rPr>
              <w:t>Ongoing employee input is collected to identify obstacles and opportunities.</w:t>
            </w:r>
          </w:p>
          <w:p w14:paraId="2B773911" w14:textId="77777777" w:rsidR="007E28F6" w:rsidRPr="007E28F6" w:rsidRDefault="007E28F6" w:rsidP="003B7723">
            <w:pPr>
              <w:pStyle w:val="ListParagraph"/>
              <w:numPr>
                <w:ilvl w:val="0"/>
                <w:numId w:val="30"/>
              </w:num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E28F6">
              <w:rPr>
                <w:rFonts w:ascii="Barlow" w:hAnsi="Barlow"/>
                <w:sz w:val="20"/>
                <w:szCs w:val="20"/>
                <w:lang w:val="en-US"/>
              </w:rPr>
              <w:t>All executives (and middle managers) have a Start/Stop/Keep conversation with at least one employee weekly. The insights from employee conversations are shared at the weekly executive team meeting.</w:t>
            </w:r>
          </w:p>
          <w:p w14:paraId="17D4F9D3" w14:textId="77777777" w:rsidR="007E28F6" w:rsidRPr="007E28F6" w:rsidRDefault="007E28F6" w:rsidP="003B7723">
            <w:pPr>
              <w:pStyle w:val="ListParagraph"/>
              <w:numPr>
                <w:ilvl w:val="0"/>
                <w:numId w:val="30"/>
              </w:num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E28F6">
              <w:rPr>
                <w:rFonts w:ascii="Barlow" w:hAnsi="Barlow"/>
                <w:sz w:val="20"/>
                <w:szCs w:val="20"/>
                <w:lang w:val="en-US"/>
              </w:rPr>
              <w:t>Employee input about obstacles and opportunities is being collected weekly.</w:t>
            </w:r>
          </w:p>
          <w:p w14:paraId="6080D36A" w14:textId="77777777" w:rsidR="007E28F6" w:rsidRPr="007E28F6" w:rsidRDefault="007E28F6" w:rsidP="003B7723">
            <w:pPr>
              <w:pStyle w:val="ListParagraph"/>
              <w:numPr>
                <w:ilvl w:val="0"/>
                <w:numId w:val="30"/>
              </w:num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E28F6">
              <w:rPr>
                <w:rFonts w:ascii="Barlow" w:hAnsi="Barlow"/>
                <w:sz w:val="20"/>
                <w:szCs w:val="20"/>
                <w:lang w:val="en-US"/>
              </w:rPr>
              <w:t>A mid-management team is responsible for the process of closing the loop on all obstacles and opportunities.</w:t>
            </w:r>
          </w:p>
          <w:p w14:paraId="7C8502ED" w14:textId="77777777" w:rsidR="003B7723" w:rsidRDefault="007E28F6" w:rsidP="007E28F6">
            <w:pPr>
              <w:pStyle w:val="ListParagraph"/>
              <w:numPr>
                <w:ilvl w:val="0"/>
                <w:numId w:val="25"/>
              </w:num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E28F6">
              <w:rPr>
                <w:rFonts w:ascii="Barlow" w:hAnsi="Barlow"/>
                <w:sz w:val="20"/>
                <w:szCs w:val="20"/>
                <w:lang w:val="en-US"/>
              </w:rPr>
              <w:t xml:space="preserve">Reporting and analysis of customer feedback data is as frequent and accurate as ﬁnancial data. </w:t>
            </w:r>
          </w:p>
          <w:p w14:paraId="493B7973" w14:textId="5EB90F18" w:rsidR="007E28F6" w:rsidRPr="007E28F6" w:rsidRDefault="007E28F6" w:rsidP="003B7723">
            <w:pPr>
              <w:pStyle w:val="ListParagraph"/>
              <w:numPr>
                <w:ilvl w:val="0"/>
                <w:numId w:val="31"/>
              </w:num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E28F6">
              <w:rPr>
                <w:rFonts w:ascii="Barlow" w:hAnsi="Barlow"/>
                <w:sz w:val="20"/>
                <w:szCs w:val="20"/>
                <w:lang w:val="en-US"/>
              </w:rPr>
              <w:lastRenderedPageBreak/>
              <w:t>All executives (and middle managers) have a 4Q conversation with at least one end user weekly. The insights from customer conversations are shared at the weekly executive team meeting.</w:t>
            </w:r>
          </w:p>
          <w:p w14:paraId="09AF18DB" w14:textId="77777777" w:rsidR="007E28F6" w:rsidRPr="007E28F6" w:rsidRDefault="007E28F6" w:rsidP="003B7723">
            <w:pPr>
              <w:pStyle w:val="ListParagraph"/>
              <w:numPr>
                <w:ilvl w:val="0"/>
                <w:numId w:val="31"/>
              </w:num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E28F6">
              <w:rPr>
                <w:rFonts w:ascii="Barlow" w:hAnsi="Barlow"/>
                <w:sz w:val="20"/>
                <w:szCs w:val="20"/>
                <w:lang w:val="en-US"/>
              </w:rPr>
              <w:t>All employees are involved in collecting customer data.</w:t>
            </w:r>
          </w:p>
          <w:p w14:paraId="1D594880" w14:textId="77777777" w:rsidR="007E28F6" w:rsidRPr="007E28F6" w:rsidRDefault="007E28F6" w:rsidP="003B7723">
            <w:pPr>
              <w:pStyle w:val="ListParagraph"/>
              <w:numPr>
                <w:ilvl w:val="0"/>
                <w:numId w:val="31"/>
              </w:num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E28F6">
              <w:rPr>
                <w:rFonts w:ascii="Barlow" w:hAnsi="Barlow"/>
                <w:sz w:val="20"/>
                <w:szCs w:val="20"/>
                <w:lang w:val="en-US"/>
              </w:rPr>
              <w:t>A mid-management team is responsible for the process of closing the loop on all customer feedback.</w:t>
            </w:r>
          </w:p>
          <w:p w14:paraId="053F2029" w14:textId="42FB72E1" w:rsidR="007E28F6" w:rsidRPr="007E28F6" w:rsidRDefault="007E28F6" w:rsidP="007E28F6">
            <w:pPr>
              <w:pStyle w:val="ListParagraph"/>
              <w:numPr>
                <w:ilvl w:val="0"/>
                <w:numId w:val="25"/>
              </w:num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E28F6">
              <w:rPr>
                <w:rFonts w:ascii="Barlow" w:hAnsi="Barlow"/>
                <w:sz w:val="20"/>
                <w:szCs w:val="20"/>
                <w:lang w:val="en-US"/>
              </w:rPr>
              <w:t>Core Values and Purpose are “alive” in the organization.</w:t>
            </w:r>
          </w:p>
          <w:p w14:paraId="61C16736" w14:textId="77777777" w:rsidR="007E28F6" w:rsidRPr="007E28F6" w:rsidRDefault="007E28F6" w:rsidP="003B7723">
            <w:pPr>
              <w:pStyle w:val="ListParagraph"/>
              <w:numPr>
                <w:ilvl w:val="0"/>
                <w:numId w:val="32"/>
              </w:num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E28F6">
              <w:rPr>
                <w:rFonts w:ascii="Barlow" w:hAnsi="Barlow"/>
                <w:sz w:val="20"/>
                <w:szCs w:val="20"/>
                <w:lang w:val="en-US"/>
              </w:rPr>
              <w:t>Core Values are discovered, Purpose is articulated, and both are known by all employees.</w:t>
            </w:r>
          </w:p>
          <w:p w14:paraId="633BD528" w14:textId="77777777" w:rsidR="003B7723" w:rsidRDefault="007E28F6" w:rsidP="003B7723">
            <w:pPr>
              <w:pStyle w:val="ListParagraph"/>
              <w:numPr>
                <w:ilvl w:val="0"/>
                <w:numId w:val="32"/>
              </w:num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E28F6">
              <w:rPr>
                <w:rFonts w:ascii="Barlow" w:hAnsi="Barlow"/>
                <w:sz w:val="20"/>
                <w:szCs w:val="20"/>
                <w:lang w:val="en-US"/>
              </w:rPr>
              <w:t xml:space="preserve">All executives and middle managers </w:t>
            </w:r>
            <w:proofErr w:type="gramStart"/>
            <w:r w:rsidRPr="007E28F6">
              <w:rPr>
                <w:rFonts w:ascii="Barlow" w:hAnsi="Barlow"/>
                <w:sz w:val="20"/>
                <w:szCs w:val="20"/>
                <w:lang w:val="en-US"/>
              </w:rPr>
              <w:t>refer back</w:t>
            </w:r>
            <w:proofErr w:type="gramEnd"/>
            <w:r w:rsidRPr="007E28F6">
              <w:rPr>
                <w:rFonts w:ascii="Barlow" w:hAnsi="Barlow"/>
                <w:sz w:val="20"/>
                <w:szCs w:val="20"/>
                <w:lang w:val="en-US"/>
              </w:rPr>
              <w:t xml:space="preserve"> to the Core Values and Purpose when giving praise or reprimands. </w:t>
            </w:r>
          </w:p>
          <w:p w14:paraId="3EA91E66" w14:textId="77777777" w:rsidR="003B7723" w:rsidRDefault="007E28F6" w:rsidP="003B7723">
            <w:pPr>
              <w:pStyle w:val="ListParagraph"/>
              <w:numPr>
                <w:ilvl w:val="0"/>
                <w:numId w:val="32"/>
              </w:num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E28F6">
              <w:rPr>
                <w:rFonts w:ascii="Barlow" w:hAnsi="Barlow"/>
                <w:sz w:val="20"/>
                <w:szCs w:val="20"/>
                <w:lang w:val="en-US"/>
              </w:rPr>
              <w:t xml:space="preserve">HR processes and activities align with the Core Values and Purpose (hiring, orientation, appraisal, recognition, etc.). </w:t>
            </w:r>
          </w:p>
          <w:p w14:paraId="53A163CC" w14:textId="096D3C25" w:rsidR="007E28F6" w:rsidRPr="007E28F6" w:rsidRDefault="007E28F6" w:rsidP="003B7723">
            <w:pPr>
              <w:pStyle w:val="ListParagraph"/>
              <w:numPr>
                <w:ilvl w:val="0"/>
                <w:numId w:val="32"/>
              </w:num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E28F6">
              <w:rPr>
                <w:rFonts w:ascii="Barlow" w:hAnsi="Barlow"/>
                <w:sz w:val="20"/>
                <w:szCs w:val="20"/>
                <w:lang w:val="en-US"/>
              </w:rPr>
              <w:t>Actions are identiﬁed and implemented each quarter to strengthen the Core Values and Purpose in the organization.</w:t>
            </w:r>
          </w:p>
          <w:p w14:paraId="717E7980" w14:textId="7D347EFB" w:rsidR="007E28F6" w:rsidRPr="007E28F6" w:rsidRDefault="007E28F6" w:rsidP="007E28F6">
            <w:pPr>
              <w:pStyle w:val="ListParagraph"/>
              <w:numPr>
                <w:ilvl w:val="0"/>
                <w:numId w:val="25"/>
              </w:num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E28F6">
              <w:rPr>
                <w:rFonts w:ascii="Barlow" w:hAnsi="Barlow"/>
                <w:sz w:val="20"/>
                <w:szCs w:val="20"/>
                <w:lang w:val="en-US"/>
              </w:rPr>
              <w:t>Employees can articulate the following key components of the company’s strategy accurately.</w:t>
            </w:r>
          </w:p>
          <w:p w14:paraId="1C080F06" w14:textId="77777777" w:rsidR="007E28F6" w:rsidRPr="007E28F6" w:rsidRDefault="007E28F6" w:rsidP="003B7723">
            <w:pPr>
              <w:pStyle w:val="ListParagraph"/>
              <w:numPr>
                <w:ilvl w:val="0"/>
                <w:numId w:val="33"/>
              </w:num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E28F6">
              <w:rPr>
                <w:rFonts w:ascii="Barlow" w:hAnsi="Barlow"/>
                <w:sz w:val="20"/>
                <w:szCs w:val="20"/>
                <w:lang w:val="en-US"/>
              </w:rPr>
              <w:t>Big Hairy Audacious Goal (BHAG) – Progress is tracked and visible.</w:t>
            </w:r>
          </w:p>
          <w:p w14:paraId="7C3525D4" w14:textId="77777777" w:rsidR="007E28F6" w:rsidRPr="007E28F6" w:rsidRDefault="007E28F6" w:rsidP="003B7723">
            <w:pPr>
              <w:pStyle w:val="ListParagraph"/>
              <w:numPr>
                <w:ilvl w:val="0"/>
                <w:numId w:val="33"/>
              </w:num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E28F6">
              <w:rPr>
                <w:rFonts w:ascii="Barlow" w:hAnsi="Barlow"/>
                <w:sz w:val="20"/>
                <w:szCs w:val="20"/>
                <w:lang w:val="en-US"/>
              </w:rPr>
              <w:t>Core Customer(s) – Their proﬁle in 25 words or less.</w:t>
            </w:r>
          </w:p>
          <w:p w14:paraId="06CD9D30" w14:textId="77777777" w:rsidR="003B7723" w:rsidRDefault="007E28F6" w:rsidP="003B7723">
            <w:pPr>
              <w:pStyle w:val="ListParagraph"/>
              <w:numPr>
                <w:ilvl w:val="0"/>
                <w:numId w:val="33"/>
              </w:num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E28F6">
              <w:rPr>
                <w:rFonts w:ascii="Barlow" w:hAnsi="Barlow"/>
                <w:sz w:val="20"/>
                <w:szCs w:val="20"/>
                <w:lang w:val="en-US"/>
              </w:rPr>
              <w:t xml:space="preserve">3 Brand Promises – And the corresponding Brand Promise KPIs reported on weekly. </w:t>
            </w:r>
          </w:p>
          <w:p w14:paraId="1DF92F41" w14:textId="3F03908F" w:rsidR="007E28F6" w:rsidRPr="007E28F6" w:rsidRDefault="007E28F6" w:rsidP="003B7723">
            <w:pPr>
              <w:pStyle w:val="ListParagraph"/>
              <w:numPr>
                <w:ilvl w:val="0"/>
                <w:numId w:val="33"/>
              </w:num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E28F6">
              <w:rPr>
                <w:rFonts w:ascii="Barlow" w:hAnsi="Barlow"/>
                <w:sz w:val="20"/>
                <w:szCs w:val="20"/>
                <w:lang w:val="en-US"/>
              </w:rPr>
              <w:t>Elevator Pitch – A compelling response to the question “What does your company do?”</w:t>
            </w:r>
          </w:p>
          <w:p w14:paraId="7B968030" w14:textId="223556B1" w:rsidR="007E28F6" w:rsidRPr="003B7723" w:rsidRDefault="007E28F6" w:rsidP="003B7723">
            <w:pPr>
              <w:pStyle w:val="ListParagraph"/>
              <w:numPr>
                <w:ilvl w:val="0"/>
                <w:numId w:val="25"/>
              </w:num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3B7723">
              <w:rPr>
                <w:rFonts w:ascii="Barlow" w:hAnsi="Barlow"/>
                <w:sz w:val="20"/>
                <w:szCs w:val="20"/>
                <w:lang w:val="en-US"/>
              </w:rPr>
              <w:t xml:space="preserve">All employees can answer quantitatively whether they had a good day or week </w:t>
            </w:r>
          </w:p>
          <w:p w14:paraId="57C0BEC0" w14:textId="77777777" w:rsidR="007E28F6" w:rsidRPr="007E28F6" w:rsidRDefault="007E28F6" w:rsidP="003B7723">
            <w:pPr>
              <w:pStyle w:val="ListParagraph"/>
              <w:numPr>
                <w:ilvl w:val="0"/>
                <w:numId w:val="33"/>
              </w:num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E28F6">
              <w:rPr>
                <w:rFonts w:ascii="Barlow" w:hAnsi="Barlow"/>
                <w:sz w:val="20"/>
                <w:szCs w:val="20"/>
                <w:lang w:val="en-US"/>
              </w:rPr>
              <w:t>1 or 2 Key Performance Indicators (KPIs) are reported on weekly for each role/person.</w:t>
            </w:r>
          </w:p>
          <w:p w14:paraId="402836B7" w14:textId="77777777" w:rsidR="003B7723" w:rsidRDefault="007E28F6" w:rsidP="003B7723">
            <w:pPr>
              <w:pStyle w:val="ListParagraph"/>
              <w:numPr>
                <w:ilvl w:val="0"/>
                <w:numId w:val="33"/>
              </w:num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E28F6">
              <w:rPr>
                <w:rFonts w:ascii="Barlow" w:hAnsi="Barlow"/>
                <w:sz w:val="20"/>
                <w:szCs w:val="20"/>
                <w:lang w:val="en-US"/>
              </w:rPr>
              <w:t xml:space="preserve">Each employee has 1 Critical Number that aligns with the company’s Critical Number for the quarter (clear line of sight). </w:t>
            </w:r>
          </w:p>
          <w:p w14:paraId="1862BBC5" w14:textId="26DB2507" w:rsidR="007E28F6" w:rsidRPr="007E28F6" w:rsidRDefault="007E28F6" w:rsidP="003B7723">
            <w:pPr>
              <w:pStyle w:val="ListParagraph"/>
              <w:numPr>
                <w:ilvl w:val="0"/>
                <w:numId w:val="33"/>
              </w:num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E28F6">
              <w:rPr>
                <w:rFonts w:ascii="Barlow" w:hAnsi="Barlow"/>
                <w:sz w:val="20"/>
                <w:szCs w:val="20"/>
                <w:lang w:val="en-US"/>
              </w:rPr>
              <w:t>Each individual/team has 3-5 Quarterly Priorities/Rocks that align with those of the company.</w:t>
            </w:r>
          </w:p>
          <w:p w14:paraId="1ECA3D40" w14:textId="77777777" w:rsidR="007E28F6" w:rsidRPr="007E28F6" w:rsidRDefault="007E28F6" w:rsidP="003B7723">
            <w:pPr>
              <w:pStyle w:val="ListParagraph"/>
              <w:numPr>
                <w:ilvl w:val="0"/>
                <w:numId w:val="33"/>
              </w:num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E28F6">
              <w:rPr>
                <w:rFonts w:ascii="Barlow" w:hAnsi="Barlow"/>
                <w:sz w:val="20"/>
                <w:szCs w:val="20"/>
                <w:lang w:val="en-US"/>
              </w:rPr>
              <w:t>All executives and middle managers have a coach (or peer coach) holding them accountable to behavior changes.</w:t>
            </w:r>
          </w:p>
          <w:p w14:paraId="4F9C7B11" w14:textId="30931D27" w:rsidR="007E28F6" w:rsidRPr="003B7723" w:rsidRDefault="007E28F6" w:rsidP="003B7723">
            <w:pPr>
              <w:pStyle w:val="ListParagraph"/>
              <w:numPr>
                <w:ilvl w:val="0"/>
                <w:numId w:val="25"/>
              </w:num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3B7723">
              <w:rPr>
                <w:rFonts w:ascii="Barlow" w:hAnsi="Barlow"/>
                <w:sz w:val="20"/>
                <w:szCs w:val="20"/>
                <w:lang w:val="en-US"/>
              </w:rPr>
              <w:t>The company’s plans and performance are visible to everyone.</w:t>
            </w:r>
          </w:p>
          <w:p w14:paraId="2E997F81" w14:textId="77777777" w:rsidR="003B7723" w:rsidRDefault="007E28F6" w:rsidP="000F1C07">
            <w:pPr>
              <w:pStyle w:val="ListParagraph"/>
              <w:numPr>
                <w:ilvl w:val="0"/>
                <w:numId w:val="35"/>
              </w:numPr>
              <w:spacing w:before="0" w:after="0" w:line="276" w:lineRule="auto"/>
              <w:ind w:left="1440"/>
              <w:rPr>
                <w:rFonts w:ascii="Barlow" w:hAnsi="Barlow"/>
                <w:sz w:val="20"/>
                <w:szCs w:val="20"/>
                <w:lang w:val="en-US"/>
              </w:rPr>
            </w:pPr>
            <w:r w:rsidRPr="007E28F6">
              <w:rPr>
                <w:rFonts w:ascii="Barlow" w:hAnsi="Barlow"/>
                <w:sz w:val="20"/>
                <w:szCs w:val="20"/>
                <w:lang w:val="en-US"/>
              </w:rPr>
              <w:t xml:space="preserve">A “situation room” is established for weekly meetings (physical or virtual). </w:t>
            </w:r>
          </w:p>
          <w:p w14:paraId="412A2B92" w14:textId="2AEF04D7" w:rsidR="007E28F6" w:rsidRPr="007E28F6" w:rsidRDefault="007E28F6" w:rsidP="000F1C07">
            <w:pPr>
              <w:pStyle w:val="ListParagraph"/>
              <w:numPr>
                <w:ilvl w:val="0"/>
                <w:numId w:val="34"/>
              </w:numPr>
              <w:spacing w:before="0" w:after="0" w:line="276" w:lineRule="auto"/>
              <w:ind w:left="1440"/>
              <w:rPr>
                <w:rFonts w:ascii="Barlow" w:hAnsi="Barlow"/>
                <w:sz w:val="20"/>
                <w:szCs w:val="20"/>
                <w:lang w:val="en-US"/>
              </w:rPr>
            </w:pPr>
            <w:r w:rsidRPr="007E28F6">
              <w:rPr>
                <w:rFonts w:ascii="Barlow" w:hAnsi="Barlow"/>
                <w:sz w:val="20"/>
                <w:szCs w:val="20"/>
                <w:lang w:val="en-US"/>
              </w:rPr>
              <w:t>Core Values, Purpose and Priorities are posted throughout the company.</w:t>
            </w:r>
          </w:p>
          <w:p w14:paraId="6656CC78" w14:textId="77777777" w:rsidR="003B7723" w:rsidRPr="003B7723" w:rsidRDefault="007E28F6" w:rsidP="003B7723">
            <w:pPr>
              <w:pStyle w:val="ListParagraph"/>
              <w:numPr>
                <w:ilvl w:val="0"/>
                <w:numId w:val="33"/>
              </w:num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E28F6">
              <w:rPr>
                <w:rFonts w:ascii="Barlow" w:hAnsi="Barlow"/>
                <w:sz w:val="20"/>
                <w:szCs w:val="20"/>
                <w:lang w:val="en-US"/>
              </w:rPr>
              <w:t xml:space="preserve">Scoreboards are up everywhere displaying current progress on KPIs and Critical Numbers. </w:t>
            </w:r>
          </w:p>
          <w:p w14:paraId="48438A97" w14:textId="6305889D" w:rsidR="007E28F6" w:rsidRPr="007E28F6" w:rsidRDefault="007E28F6" w:rsidP="003B7723">
            <w:pPr>
              <w:pStyle w:val="ListParagraph"/>
              <w:numPr>
                <w:ilvl w:val="0"/>
                <w:numId w:val="33"/>
              </w:numPr>
              <w:spacing w:before="0" w:after="0" w:line="276" w:lineRule="auto"/>
              <w:rPr>
                <w:rFonts w:ascii="Barlow" w:hAnsi="Barlow"/>
                <w:lang w:val="en-DK"/>
              </w:rPr>
            </w:pPr>
            <w:r w:rsidRPr="007E28F6">
              <w:rPr>
                <w:rFonts w:ascii="Barlow" w:hAnsi="Barlow"/>
                <w:sz w:val="20"/>
                <w:szCs w:val="20"/>
                <w:lang w:val="en-US"/>
              </w:rPr>
              <w:t>There is a system in place for tracking and managing the cascading Priorities and KPIs.</w:t>
            </w:r>
          </w:p>
        </w:tc>
        <w:tc>
          <w:tcPr>
            <w:tcW w:w="799" w:type="dxa"/>
          </w:tcPr>
          <w:p w14:paraId="6228A276" w14:textId="77777777" w:rsidR="007E28F6" w:rsidRDefault="007E28F6" w:rsidP="007E28F6">
            <w:pPr>
              <w:rPr>
                <w:rFonts w:ascii="Barlow" w:hAnsi="Barlow"/>
                <w:lang w:val="en-DK"/>
              </w:rPr>
            </w:pPr>
          </w:p>
        </w:tc>
      </w:tr>
      <w:tr w:rsidR="007E28F6" w:rsidRPr="0012324E" w14:paraId="3828A182" w14:textId="77777777" w:rsidTr="007E28F6">
        <w:tc>
          <w:tcPr>
            <w:tcW w:w="8217" w:type="dxa"/>
          </w:tcPr>
          <w:p w14:paraId="7162D836" w14:textId="77777777" w:rsidR="007E28F6" w:rsidRDefault="007E28F6" w:rsidP="007E28F6">
            <w:pPr>
              <w:rPr>
                <w:rFonts w:ascii="Barlow" w:hAnsi="Barlow"/>
                <w:lang w:val="en-DK"/>
              </w:rPr>
            </w:pPr>
          </w:p>
        </w:tc>
        <w:tc>
          <w:tcPr>
            <w:tcW w:w="799" w:type="dxa"/>
          </w:tcPr>
          <w:p w14:paraId="780D7AB0" w14:textId="77777777" w:rsidR="007E28F6" w:rsidRDefault="007E28F6" w:rsidP="007E28F6">
            <w:pPr>
              <w:rPr>
                <w:rFonts w:ascii="Barlow" w:hAnsi="Barlow"/>
                <w:lang w:val="en-DK"/>
              </w:rPr>
            </w:pPr>
          </w:p>
        </w:tc>
      </w:tr>
    </w:tbl>
    <w:p w14:paraId="7127076B" w14:textId="77777777" w:rsidR="003210F2" w:rsidRPr="003210F2" w:rsidRDefault="003210F2">
      <w:pPr>
        <w:rPr>
          <w:rFonts w:ascii="Barlow" w:hAnsi="Barlow"/>
          <w:lang w:val="en-DK"/>
        </w:rPr>
      </w:pPr>
    </w:p>
    <w:sectPr w:rsidR="003210F2" w:rsidRPr="00321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rlow">
    <w:altName w:val="Barlow"/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AEE"/>
    <w:multiLevelType w:val="hybridMultilevel"/>
    <w:tmpl w:val="D8DC21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8D1B53"/>
    <w:multiLevelType w:val="hybridMultilevel"/>
    <w:tmpl w:val="0C323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9F3BB6"/>
    <w:multiLevelType w:val="hybridMultilevel"/>
    <w:tmpl w:val="F170F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C5967"/>
    <w:multiLevelType w:val="hybridMultilevel"/>
    <w:tmpl w:val="553A1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00624"/>
    <w:multiLevelType w:val="hybridMultilevel"/>
    <w:tmpl w:val="648A8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1E18"/>
    <w:multiLevelType w:val="hybridMultilevel"/>
    <w:tmpl w:val="84369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4783F"/>
    <w:multiLevelType w:val="hybridMultilevel"/>
    <w:tmpl w:val="AA12F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E242A"/>
    <w:multiLevelType w:val="hybridMultilevel"/>
    <w:tmpl w:val="1BB44A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6A07F0"/>
    <w:multiLevelType w:val="hybridMultilevel"/>
    <w:tmpl w:val="8B3881C0"/>
    <w:lvl w:ilvl="0" w:tplc="3732F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8A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90D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88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4A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EF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EA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68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3C0D8C"/>
    <w:multiLevelType w:val="hybridMultilevel"/>
    <w:tmpl w:val="E33E6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46000"/>
    <w:multiLevelType w:val="hybridMultilevel"/>
    <w:tmpl w:val="40F427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18182A"/>
    <w:multiLevelType w:val="hybridMultilevel"/>
    <w:tmpl w:val="63FC3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A199A"/>
    <w:multiLevelType w:val="hybridMultilevel"/>
    <w:tmpl w:val="D2E09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13270"/>
    <w:multiLevelType w:val="hybridMultilevel"/>
    <w:tmpl w:val="52C6C7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945F5"/>
    <w:multiLevelType w:val="hybridMultilevel"/>
    <w:tmpl w:val="B88A34C4"/>
    <w:lvl w:ilvl="0" w:tplc="969E928E">
      <w:start w:val="1"/>
      <w:numFmt w:val="decimal"/>
      <w:suff w:val="space"/>
      <w:lvlText w:val="Kapitel %1"/>
      <w:lvlJc w:val="left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96834FE">
      <w:start w:val="1"/>
      <w:numFmt w:val="decimal"/>
      <w:suff w:val="nothing"/>
      <w:lvlText w:val=""/>
      <w:lvlJc w:val="left"/>
      <w:pPr>
        <w:ind w:left="-7087" w:firstLine="0"/>
      </w:pPr>
    </w:lvl>
    <w:lvl w:ilvl="2" w:tplc="6BC27B52">
      <w:start w:val="1"/>
      <w:numFmt w:val="decimal"/>
      <w:suff w:val="nothing"/>
      <w:lvlText w:val=""/>
      <w:lvlJc w:val="left"/>
      <w:pPr>
        <w:ind w:left="-7087" w:firstLine="0"/>
      </w:pPr>
    </w:lvl>
    <w:lvl w:ilvl="3" w:tplc="7B8AEEE2">
      <w:start w:val="1"/>
      <w:numFmt w:val="decimal"/>
      <w:suff w:val="nothing"/>
      <w:lvlText w:val=""/>
      <w:lvlJc w:val="left"/>
      <w:pPr>
        <w:ind w:left="-7087" w:firstLine="0"/>
      </w:pPr>
    </w:lvl>
    <w:lvl w:ilvl="4" w:tplc="0B8E80AC">
      <w:start w:val="1"/>
      <w:numFmt w:val="decimal"/>
      <w:suff w:val="nothing"/>
      <w:lvlText w:val=""/>
      <w:lvlJc w:val="left"/>
      <w:pPr>
        <w:ind w:left="-7087" w:firstLine="0"/>
      </w:pPr>
    </w:lvl>
    <w:lvl w:ilvl="5" w:tplc="BD5AC710">
      <w:start w:val="1"/>
      <w:numFmt w:val="decimal"/>
      <w:suff w:val="nothing"/>
      <w:lvlText w:val=""/>
      <w:lvlJc w:val="left"/>
      <w:pPr>
        <w:ind w:left="-7087" w:firstLine="0"/>
      </w:pPr>
    </w:lvl>
    <w:lvl w:ilvl="6" w:tplc="261A11E0">
      <w:start w:val="1"/>
      <w:numFmt w:val="decimal"/>
      <w:suff w:val="nothing"/>
      <w:lvlText w:val=""/>
      <w:lvlJc w:val="left"/>
      <w:pPr>
        <w:ind w:left="-7087" w:firstLine="0"/>
      </w:pPr>
    </w:lvl>
    <w:lvl w:ilvl="7" w:tplc="2C8434B2">
      <w:start w:val="1"/>
      <w:numFmt w:val="decimal"/>
      <w:suff w:val="nothing"/>
      <w:lvlText w:val=""/>
      <w:lvlJc w:val="left"/>
      <w:pPr>
        <w:ind w:left="-7087" w:firstLine="0"/>
      </w:pPr>
    </w:lvl>
    <w:lvl w:ilvl="8" w:tplc="E1F0580C">
      <w:start w:val="1"/>
      <w:numFmt w:val="decimal"/>
      <w:suff w:val="nothing"/>
      <w:lvlText w:val=""/>
      <w:lvlJc w:val="left"/>
      <w:pPr>
        <w:ind w:left="-7087" w:firstLine="0"/>
      </w:pPr>
    </w:lvl>
  </w:abstractNum>
  <w:abstractNum w:abstractNumId="15" w15:restartNumberingAfterBreak="0">
    <w:nsid w:val="3F915341"/>
    <w:multiLevelType w:val="multilevel"/>
    <w:tmpl w:val="DA4AC9A2"/>
    <w:lvl w:ilvl="0">
      <w:start w:val="1"/>
      <w:numFmt w:val="decimal"/>
      <w:pStyle w:val="Heading1"/>
      <w:lvlText w:val="Kapitel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3722FAA"/>
    <w:multiLevelType w:val="hybridMultilevel"/>
    <w:tmpl w:val="AB324C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56491A"/>
    <w:multiLevelType w:val="multilevel"/>
    <w:tmpl w:val="9D7AD316"/>
    <w:lvl w:ilvl="0">
      <w:start w:val="1"/>
      <w:numFmt w:val="none"/>
      <w:pStyle w:val="Forordefterordmv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1BC6228"/>
    <w:multiLevelType w:val="hybridMultilevel"/>
    <w:tmpl w:val="A5483B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121CC7"/>
    <w:multiLevelType w:val="hybridMultilevel"/>
    <w:tmpl w:val="5BD8E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B32F6"/>
    <w:multiLevelType w:val="hybridMultilevel"/>
    <w:tmpl w:val="AED0F3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76348B"/>
    <w:multiLevelType w:val="hybridMultilevel"/>
    <w:tmpl w:val="E746F6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E049C1"/>
    <w:multiLevelType w:val="hybridMultilevel"/>
    <w:tmpl w:val="9868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2322D"/>
    <w:multiLevelType w:val="multilevel"/>
    <w:tmpl w:val="A5F2B37E"/>
    <w:lvl w:ilvl="0">
      <w:start w:val="1"/>
      <w:numFmt w:val="decimal"/>
      <w:lvlText w:val="%1"/>
      <w:lvlJc w:val="left"/>
      <w:pPr>
        <w:ind w:left="998" w:hanging="432"/>
      </w:pPr>
    </w:lvl>
    <w:lvl w:ilvl="1">
      <w:start w:val="1"/>
      <w:numFmt w:val="decimal"/>
      <w:lvlText w:val="%1.%2"/>
      <w:lvlJc w:val="left"/>
      <w:pPr>
        <w:ind w:left="1142" w:hanging="576"/>
      </w:pPr>
    </w:lvl>
    <w:lvl w:ilvl="2">
      <w:start w:val="1"/>
      <w:numFmt w:val="decimal"/>
      <w:pStyle w:val="Heading3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430" w:hanging="864"/>
      </w:pPr>
    </w:lvl>
    <w:lvl w:ilvl="4">
      <w:start w:val="1"/>
      <w:numFmt w:val="decimal"/>
      <w:lvlText w:val="%1.%2.%3.%4.%5"/>
      <w:lvlJc w:val="left"/>
      <w:pPr>
        <w:ind w:left="1574" w:hanging="1008"/>
      </w:pPr>
    </w:lvl>
    <w:lvl w:ilvl="5">
      <w:start w:val="1"/>
      <w:numFmt w:val="decimal"/>
      <w:lvlText w:val="%1.%2.%3.%4.%5.%6"/>
      <w:lvlJc w:val="left"/>
      <w:pPr>
        <w:ind w:left="1718" w:hanging="1152"/>
      </w:pPr>
    </w:lvl>
    <w:lvl w:ilvl="6">
      <w:start w:val="1"/>
      <w:numFmt w:val="decimal"/>
      <w:lvlText w:val="%1.%2.%3.%4.%5.%6.%7"/>
      <w:lvlJc w:val="left"/>
      <w:pPr>
        <w:ind w:left="1862" w:hanging="1296"/>
      </w:pPr>
    </w:lvl>
    <w:lvl w:ilvl="7">
      <w:start w:val="1"/>
      <w:numFmt w:val="decimal"/>
      <w:lvlText w:val="%1.%2.%3.%4.%5.%6.%7.%8"/>
      <w:lvlJc w:val="left"/>
      <w:pPr>
        <w:ind w:left="2006" w:hanging="1440"/>
      </w:pPr>
    </w:lvl>
    <w:lvl w:ilvl="8">
      <w:start w:val="1"/>
      <w:numFmt w:val="decimal"/>
      <w:lvlText w:val="%1.%2.%3.%4.%5.%6.%7.%8.%9"/>
      <w:lvlJc w:val="left"/>
      <w:pPr>
        <w:ind w:left="2150" w:hanging="1584"/>
      </w:pPr>
    </w:lvl>
  </w:abstractNum>
  <w:abstractNum w:abstractNumId="24" w15:restartNumberingAfterBreak="0">
    <w:nsid w:val="5E9B33F8"/>
    <w:multiLevelType w:val="hybridMultilevel"/>
    <w:tmpl w:val="C0203B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02051D"/>
    <w:multiLevelType w:val="hybridMultilevel"/>
    <w:tmpl w:val="A31AA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710BB"/>
    <w:multiLevelType w:val="hybridMultilevel"/>
    <w:tmpl w:val="0C80D4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E820EC"/>
    <w:multiLevelType w:val="hybridMultilevel"/>
    <w:tmpl w:val="7ED649A6"/>
    <w:lvl w:ilvl="0" w:tplc="BBEA9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4C88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6470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9AE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A34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F08B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B4F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C660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2079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A97837"/>
    <w:multiLevelType w:val="hybridMultilevel"/>
    <w:tmpl w:val="6122BE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C511A9"/>
    <w:multiLevelType w:val="hybridMultilevel"/>
    <w:tmpl w:val="620A7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73764"/>
    <w:multiLevelType w:val="hybridMultilevel"/>
    <w:tmpl w:val="2D2C7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36431"/>
    <w:multiLevelType w:val="hybridMultilevel"/>
    <w:tmpl w:val="EF3C5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414931">
    <w:abstractNumId w:val="23"/>
  </w:num>
  <w:num w:numId="2" w16cid:durableId="2066097107">
    <w:abstractNumId w:val="23"/>
  </w:num>
  <w:num w:numId="3" w16cid:durableId="534078334">
    <w:abstractNumId w:val="23"/>
  </w:num>
  <w:num w:numId="4" w16cid:durableId="5865037">
    <w:abstractNumId w:val="14"/>
  </w:num>
  <w:num w:numId="5" w16cid:durableId="653024185">
    <w:abstractNumId w:val="14"/>
  </w:num>
  <w:num w:numId="6" w16cid:durableId="1469588333">
    <w:abstractNumId w:val="15"/>
  </w:num>
  <w:num w:numId="7" w16cid:durableId="1593081526">
    <w:abstractNumId w:val="17"/>
  </w:num>
  <w:num w:numId="8" w16cid:durableId="1212108767">
    <w:abstractNumId w:val="8"/>
  </w:num>
  <w:num w:numId="9" w16cid:durableId="1090858277">
    <w:abstractNumId w:val="19"/>
  </w:num>
  <w:num w:numId="10" w16cid:durableId="1292127826">
    <w:abstractNumId w:val="3"/>
  </w:num>
  <w:num w:numId="11" w16cid:durableId="47070754">
    <w:abstractNumId w:val="4"/>
  </w:num>
  <w:num w:numId="12" w16cid:durableId="763453729">
    <w:abstractNumId w:val="5"/>
  </w:num>
  <w:num w:numId="13" w16cid:durableId="2129158465">
    <w:abstractNumId w:val="1"/>
  </w:num>
  <w:num w:numId="14" w16cid:durableId="414135322">
    <w:abstractNumId w:val="29"/>
  </w:num>
  <w:num w:numId="15" w16cid:durableId="1569153225">
    <w:abstractNumId w:val="12"/>
  </w:num>
  <w:num w:numId="16" w16cid:durableId="2018145984">
    <w:abstractNumId w:val="25"/>
  </w:num>
  <w:num w:numId="17" w16cid:durableId="358745585">
    <w:abstractNumId w:val="11"/>
  </w:num>
  <w:num w:numId="18" w16cid:durableId="150830641">
    <w:abstractNumId w:val="31"/>
  </w:num>
  <w:num w:numId="19" w16cid:durableId="1029989817">
    <w:abstractNumId w:val="22"/>
  </w:num>
  <w:num w:numId="20" w16cid:durableId="279726004">
    <w:abstractNumId w:val="9"/>
  </w:num>
  <w:num w:numId="21" w16cid:durableId="1669674161">
    <w:abstractNumId w:val="6"/>
  </w:num>
  <w:num w:numId="22" w16cid:durableId="494419554">
    <w:abstractNumId w:val="2"/>
  </w:num>
  <w:num w:numId="23" w16cid:durableId="1113793248">
    <w:abstractNumId w:val="30"/>
  </w:num>
  <w:num w:numId="24" w16cid:durableId="1267156756">
    <w:abstractNumId w:val="27"/>
  </w:num>
  <w:num w:numId="25" w16cid:durableId="340397716">
    <w:abstractNumId w:val="13"/>
  </w:num>
  <w:num w:numId="26" w16cid:durableId="1298873320">
    <w:abstractNumId w:val="0"/>
  </w:num>
  <w:num w:numId="27" w16cid:durableId="538934110">
    <w:abstractNumId w:val="21"/>
  </w:num>
  <w:num w:numId="28" w16cid:durableId="1760176455">
    <w:abstractNumId w:val="28"/>
  </w:num>
  <w:num w:numId="29" w16cid:durableId="1587034962">
    <w:abstractNumId w:val="10"/>
  </w:num>
  <w:num w:numId="30" w16cid:durableId="1254362922">
    <w:abstractNumId w:val="20"/>
  </w:num>
  <w:num w:numId="31" w16cid:durableId="1422214244">
    <w:abstractNumId w:val="7"/>
  </w:num>
  <w:num w:numId="32" w16cid:durableId="1553884408">
    <w:abstractNumId w:val="16"/>
  </w:num>
  <w:num w:numId="33" w16cid:durableId="769618587">
    <w:abstractNumId w:val="26"/>
  </w:num>
  <w:num w:numId="34" w16cid:durableId="567228143">
    <w:abstractNumId w:val="18"/>
  </w:num>
  <w:num w:numId="35" w16cid:durableId="115621758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F2"/>
    <w:rsid w:val="000269C4"/>
    <w:rsid w:val="000464C3"/>
    <w:rsid w:val="000B450F"/>
    <w:rsid w:val="000E132B"/>
    <w:rsid w:val="000F1C07"/>
    <w:rsid w:val="000F7F1C"/>
    <w:rsid w:val="0012324E"/>
    <w:rsid w:val="002326F1"/>
    <w:rsid w:val="002B5339"/>
    <w:rsid w:val="002C2736"/>
    <w:rsid w:val="003210F2"/>
    <w:rsid w:val="00386FD2"/>
    <w:rsid w:val="003B7723"/>
    <w:rsid w:val="003D30B7"/>
    <w:rsid w:val="005111A8"/>
    <w:rsid w:val="005C2AF2"/>
    <w:rsid w:val="005F335C"/>
    <w:rsid w:val="005F4CAE"/>
    <w:rsid w:val="0064449B"/>
    <w:rsid w:val="00773AAF"/>
    <w:rsid w:val="00780759"/>
    <w:rsid w:val="007D1BA0"/>
    <w:rsid w:val="007E28F6"/>
    <w:rsid w:val="008E29EE"/>
    <w:rsid w:val="00974E91"/>
    <w:rsid w:val="009A031E"/>
    <w:rsid w:val="009C0C52"/>
    <w:rsid w:val="00A2512B"/>
    <w:rsid w:val="00A66A90"/>
    <w:rsid w:val="00AA59DE"/>
    <w:rsid w:val="00B52FED"/>
    <w:rsid w:val="00B7114B"/>
    <w:rsid w:val="00BD00AE"/>
    <w:rsid w:val="00BD37B4"/>
    <w:rsid w:val="00BE720E"/>
    <w:rsid w:val="00C43A77"/>
    <w:rsid w:val="00C51A40"/>
    <w:rsid w:val="00C822E2"/>
    <w:rsid w:val="00CA06EF"/>
    <w:rsid w:val="00D45996"/>
    <w:rsid w:val="00D55799"/>
    <w:rsid w:val="00D776FC"/>
    <w:rsid w:val="00D85474"/>
    <w:rsid w:val="00D85A9E"/>
    <w:rsid w:val="00DC4304"/>
    <w:rsid w:val="00DF1718"/>
    <w:rsid w:val="00E20474"/>
    <w:rsid w:val="00EE6390"/>
    <w:rsid w:val="00F11814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715253"/>
  <w15:chartTrackingRefBased/>
  <w15:docId w15:val="{92753E18-D844-E640-8970-142D7A02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31E"/>
    <w:pPr>
      <w:spacing w:before="120" w:after="120" w:line="360" w:lineRule="auto"/>
    </w:pPr>
    <w:rPr>
      <w:rFonts w:cs="Times New Roman"/>
      <w:lang w:val="da-DK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31E"/>
    <w:pPr>
      <w:keepNext/>
      <w:keepLines/>
      <w:numPr>
        <w:numId w:val="6"/>
      </w:numPr>
      <w:spacing w:before="24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9A031E"/>
    <w:pPr>
      <w:keepNext/>
      <w:spacing w:before="240" w:after="60" w:line="264" w:lineRule="auto"/>
      <w:outlineLvl w:val="1"/>
    </w:pPr>
    <w:rPr>
      <w:rFonts w:eastAsia="MS Gothic" w:cstheme="minorBidi"/>
      <w:b/>
      <w:bCs/>
      <w:iCs/>
      <w:sz w:val="28"/>
      <w:szCs w:val="28"/>
      <w:lang w:val="nl-NL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86FD2"/>
    <w:pPr>
      <w:keepNext/>
      <w:keepLines/>
      <w:widowControl w:val="0"/>
      <w:numPr>
        <w:ilvl w:val="2"/>
        <w:numId w:val="3"/>
      </w:numPr>
      <w:autoSpaceDE w:val="0"/>
      <w:autoSpaceDN w:val="0"/>
      <w:spacing w:before="40"/>
      <w:outlineLvl w:val="2"/>
    </w:pPr>
    <w:rPr>
      <w:rFonts w:ascii="Barlow" w:eastAsiaTheme="majorEastAsia" w:hAnsi="Barlow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A031E"/>
    <w:rPr>
      <w:rFonts w:eastAsia="MS Gothic"/>
      <w:b/>
      <w:bCs/>
      <w:iCs/>
      <w:sz w:val="28"/>
      <w:szCs w:val="28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9A031E"/>
    <w:rPr>
      <w:rFonts w:asciiTheme="majorHAnsi" w:eastAsiaTheme="majorEastAsia" w:hAnsiTheme="majorHAnsi" w:cstheme="majorBidi"/>
      <w:b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6FD2"/>
    <w:rPr>
      <w:rFonts w:ascii="Barlow" w:eastAsiaTheme="majorEastAsia" w:hAnsi="Barlow" w:cstheme="majorBidi"/>
      <w:color w:val="1F3763" w:themeColor="accent1" w:themeShade="7F"/>
    </w:rPr>
  </w:style>
  <w:style w:type="paragraph" w:customStyle="1" w:styleId="Header1">
    <w:name w:val="Header 1"/>
    <w:basedOn w:val="Heading1"/>
    <w:qFormat/>
    <w:rsid w:val="009A031E"/>
    <w:rPr>
      <w:rFonts w:asciiTheme="minorHAnsi" w:hAnsiTheme="minorHAnsi"/>
    </w:rPr>
  </w:style>
  <w:style w:type="paragraph" w:customStyle="1" w:styleId="Forordefterordmv">
    <w:name w:val="Forord efterord m.v."/>
    <w:basedOn w:val="Heading1"/>
    <w:autoRedefine/>
    <w:qFormat/>
    <w:rsid w:val="009A031E"/>
    <w:pPr>
      <w:keepLines w:val="0"/>
      <w:numPr>
        <w:numId w:val="7"/>
      </w:numPr>
      <w:spacing w:after="60" w:line="264" w:lineRule="auto"/>
    </w:pPr>
    <w:rPr>
      <w:rFonts w:ascii="Cambria" w:eastAsia="MS Gothic" w:hAnsi="Cambria" w:cs="Times New Roman"/>
      <w:b w:val="0"/>
      <w:kern w:val="32"/>
      <w:lang w:eastAsia="en-US"/>
    </w:rPr>
  </w:style>
  <w:style w:type="table" w:styleId="TableGrid">
    <w:name w:val="Table Grid"/>
    <w:basedOn w:val="TableNormal"/>
    <w:uiPriority w:val="39"/>
    <w:rsid w:val="0032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6335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550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670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457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960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214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841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2416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0205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778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4754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0683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45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1808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kamrasinvest@gmail.com</dc:creator>
  <cp:keywords/>
  <dc:description/>
  <cp:lastModifiedBy>kamrasinvest@gmail.com</cp:lastModifiedBy>
  <cp:revision>6</cp:revision>
  <dcterms:created xsi:type="dcterms:W3CDTF">2022-03-06T14:23:00Z</dcterms:created>
  <dcterms:modified xsi:type="dcterms:W3CDTF">2022-05-30T13:05:00Z</dcterms:modified>
</cp:coreProperties>
</file>