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5F915B26" w:rsidR="003210F2" w:rsidRPr="003210F2" w:rsidRDefault="003210F2">
      <w:pPr>
        <w:rPr>
          <w:rFonts w:ascii="Barlow" w:hAnsi="Barlow"/>
          <w:lang w:val="en-US"/>
        </w:rPr>
      </w:pPr>
      <w:r w:rsidRPr="003210F2">
        <w:rPr>
          <w:rFonts w:ascii="Barlow" w:hAnsi="Barlow"/>
          <w:lang w:val="en-US"/>
        </w:rPr>
        <w:t xml:space="preserve">Tools for </w:t>
      </w:r>
      <w:r w:rsidR="0018239A">
        <w:rPr>
          <w:rFonts w:ascii="Barlow" w:hAnsi="Barlow"/>
          <w:lang w:val="en-US"/>
        </w:rPr>
        <w:t>MEDIUM</w:t>
      </w:r>
      <w:r w:rsidRPr="003210F2">
        <w:rPr>
          <w:rFonts w:ascii="Barlow" w:hAnsi="Barlow"/>
          <w:lang w:val="en-US"/>
        </w:rPr>
        <w:t xml:space="preserve"> Businesses</w:t>
      </w:r>
    </w:p>
    <w:p w14:paraId="6B8CEFC8" w14:textId="028C841B" w:rsidR="005F335C" w:rsidRPr="00F912FE" w:rsidRDefault="003210F2" w:rsidP="005F335C">
      <w:pPr>
        <w:spacing w:before="0" w:after="0" w:line="240" w:lineRule="auto"/>
        <w:rPr>
          <w:rFonts w:ascii="Barlow" w:hAnsi="Barlow"/>
          <w:lang w:val="en-DK"/>
        </w:rPr>
      </w:pPr>
      <w:r>
        <w:rPr>
          <w:rFonts w:ascii="Barlow" w:hAnsi="Barlow"/>
          <w:lang w:val="en-US"/>
        </w:rPr>
        <w:t xml:space="preserve">Level </w:t>
      </w:r>
      <w:r w:rsidR="00F912FE">
        <w:rPr>
          <w:rFonts w:ascii="Barlow" w:hAnsi="Barlow"/>
          <w:lang w:val="en-US"/>
        </w:rPr>
        <w:t>2</w:t>
      </w:r>
      <w:r>
        <w:rPr>
          <w:rFonts w:ascii="Barlow" w:hAnsi="Barlow"/>
          <w:lang w:val="en-US"/>
        </w:rPr>
        <w:t xml:space="preserve"> Question </w:t>
      </w:r>
      <w:r w:rsidR="0018239A">
        <w:rPr>
          <w:rFonts w:ascii="Barlow" w:hAnsi="Barlow"/>
          <w:lang w:val="en-US"/>
        </w:rPr>
        <w:t>13</w:t>
      </w:r>
      <w:r w:rsidR="002C2736">
        <w:rPr>
          <w:rFonts w:ascii="Barlow" w:hAnsi="Barlow"/>
          <w:lang w:val="en-US"/>
        </w:rPr>
        <w:t xml:space="preserve">: </w:t>
      </w:r>
      <w:r w:rsidR="0018239A" w:rsidRPr="0018239A">
        <w:rPr>
          <w:rFonts w:ascii="Barlow" w:hAnsi="Barlow"/>
          <w:lang w:val="en-US"/>
        </w:rPr>
        <w:t xml:space="preserve">A Scorecard for tracking </w:t>
      </w:r>
      <w:proofErr w:type="spellStart"/>
      <w:r w:rsidR="00C12300">
        <w:rPr>
          <w:rFonts w:ascii="Barlow" w:hAnsi="Barlow"/>
          <w:lang w:val="en-US"/>
        </w:rPr>
        <w:t>dayly</w:t>
      </w:r>
      <w:proofErr w:type="spellEnd"/>
      <w:r w:rsidR="00C12300">
        <w:rPr>
          <w:rFonts w:ascii="Barlow" w:hAnsi="Barlow"/>
          <w:lang w:val="en-US"/>
        </w:rPr>
        <w:t xml:space="preserve">/weekly or </w:t>
      </w:r>
      <w:r w:rsidR="0018239A" w:rsidRPr="0018239A">
        <w:rPr>
          <w:rFonts w:ascii="Barlow" w:hAnsi="Barlow"/>
          <w:lang w:val="en-US"/>
        </w:rPr>
        <w:t>Monthly metrics/measurables is in place and visible to all</w:t>
      </w:r>
    </w:p>
    <w:p w14:paraId="40F1E090" w14:textId="77777777" w:rsidR="009C0C52" w:rsidRDefault="009C0C52" w:rsidP="005F335C">
      <w:pPr>
        <w:spacing w:before="0" w:after="0" w:line="240" w:lineRule="auto"/>
        <w:rPr>
          <w:rFonts w:ascii="Barlow" w:hAnsi="Barlow"/>
          <w:lang w:val="en-DK"/>
        </w:rPr>
      </w:pPr>
    </w:p>
    <w:p w14:paraId="04297402" w14:textId="77777777" w:rsidR="005F335C" w:rsidRDefault="005F335C" w:rsidP="005F335C">
      <w:pPr>
        <w:spacing w:before="0" w:after="0" w:line="240" w:lineRule="auto"/>
        <w:rPr>
          <w:rFonts w:ascii="Barlow" w:hAnsi="Barlow"/>
          <w:lang w:val="en-DK"/>
        </w:rPr>
      </w:pPr>
    </w:p>
    <w:tbl>
      <w:tblPr>
        <w:tblStyle w:val="TableGrid"/>
        <w:tblW w:w="0" w:type="auto"/>
        <w:tblLook w:val="04A0" w:firstRow="1" w:lastRow="0" w:firstColumn="1" w:lastColumn="0" w:noHBand="0" w:noVBand="1"/>
      </w:tblPr>
      <w:tblGrid>
        <w:gridCol w:w="1696"/>
        <w:gridCol w:w="7320"/>
      </w:tblGrid>
      <w:tr w:rsidR="003210F2" w:rsidRPr="00A66A90" w14:paraId="549F42AB" w14:textId="77777777" w:rsidTr="00C822E2">
        <w:tc>
          <w:tcPr>
            <w:tcW w:w="1696" w:type="dxa"/>
            <w:shd w:val="clear" w:color="auto" w:fill="E7E6E6" w:themeFill="background2"/>
          </w:tcPr>
          <w:p w14:paraId="1483C1A2" w14:textId="66A4C16B" w:rsidR="003210F2" w:rsidRPr="00C822E2" w:rsidRDefault="003210F2" w:rsidP="00A66A90">
            <w:pPr>
              <w:spacing w:line="240" w:lineRule="auto"/>
              <w:rPr>
                <w:rFonts w:ascii="Barlow" w:hAnsi="Barlow"/>
                <w:b/>
                <w:bCs/>
                <w:sz w:val="20"/>
                <w:szCs w:val="20"/>
              </w:rPr>
            </w:pPr>
            <w:r w:rsidRPr="00C822E2">
              <w:rPr>
                <w:rFonts w:ascii="Barlow" w:hAnsi="Barlow"/>
                <w:b/>
                <w:bCs/>
                <w:sz w:val="20"/>
                <w:szCs w:val="20"/>
              </w:rPr>
              <w:t>Title</w:t>
            </w:r>
          </w:p>
        </w:tc>
        <w:tc>
          <w:tcPr>
            <w:tcW w:w="7320" w:type="dxa"/>
          </w:tcPr>
          <w:p w14:paraId="1DA817A1" w14:textId="2B30EA00" w:rsidR="003210F2" w:rsidRPr="00F912FE" w:rsidRDefault="0018239A" w:rsidP="002C2736">
            <w:pPr>
              <w:spacing w:before="0" w:after="0" w:line="240" w:lineRule="auto"/>
            </w:pPr>
            <w:r>
              <w:t xml:space="preserve">Performance </w:t>
            </w:r>
            <w:proofErr w:type="spellStart"/>
            <w:r w:rsidR="00C12300">
              <w:t>Tracker</w:t>
            </w:r>
            <w:proofErr w:type="spellEnd"/>
            <w:r w:rsidR="00C12300">
              <w:t xml:space="preserve"> </w:t>
            </w:r>
            <w:proofErr w:type="spellStart"/>
            <w:r>
              <w:t>Scoreboard</w:t>
            </w:r>
            <w:r w:rsidR="00C12300">
              <w:t>s</w:t>
            </w:r>
            <w:proofErr w:type="spellEnd"/>
          </w:p>
        </w:tc>
      </w:tr>
      <w:tr w:rsidR="003210F2" w:rsidRPr="009965BC" w14:paraId="06F583C1" w14:textId="77777777" w:rsidTr="00C822E2">
        <w:tc>
          <w:tcPr>
            <w:tcW w:w="1696" w:type="dxa"/>
            <w:shd w:val="clear" w:color="auto" w:fill="E7E6E6" w:themeFill="background2"/>
          </w:tcPr>
          <w:p w14:paraId="7CCD8963" w14:textId="4FE22DD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t>Why</w:t>
            </w:r>
            <w:proofErr w:type="spellEnd"/>
          </w:p>
        </w:tc>
        <w:tc>
          <w:tcPr>
            <w:tcW w:w="7320" w:type="dxa"/>
          </w:tcPr>
          <w:p w14:paraId="741C910D" w14:textId="097EEB0F" w:rsidR="003210F2" w:rsidRPr="0018239A" w:rsidRDefault="0018239A" w:rsidP="00D776FC">
            <w:pPr>
              <w:spacing w:line="240" w:lineRule="auto"/>
              <w:rPr>
                <w:rFonts w:ascii="Barlow" w:hAnsi="Barlow"/>
                <w:sz w:val="20"/>
                <w:szCs w:val="20"/>
                <w:lang w:val="en-US"/>
              </w:rPr>
            </w:pPr>
            <w:r w:rsidRPr="0018239A">
              <w:rPr>
                <w:rFonts w:ascii="Barlow" w:hAnsi="Barlow"/>
                <w:sz w:val="20"/>
                <w:szCs w:val="20"/>
                <w:lang w:val="en-US"/>
              </w:rPr>
              <w:t>An important part of you</w:t>
            </w:r>
            <w:r>
              <w:rPr>
                <w:rFonts w:ascii="Barlow" w:hAnsi="Barlow"/>
                <w:sz w:val="20"/>
                <w:szCs w:val="20"/>
                <w:lang w:val="en-US"/>
              </w:rPr>
              <w:t xml:space="preserve">r Strategic execution toolbox is a well-defined Scorecard. This enables you to see how well you progress on your Key Objectives </w:t>
            </w:r>
            <w:proofErr w:type="gramStart"/>
            <w:r>
              <w:rPr>
                <w:rFonts w:ascii="Barlow" w:hAnsi="Barlow"/>
                <w:sz w:val="20"/>
                <w:szCs w:val="20"/>
                <w:lang w:val="en-US"/>
              </w:rPr>
              <w:t>an</w:t>
            </w:r>
            <w:proofErr w:type="gramEnd"/>
            <w:r>
              <w:rPr>
                <w:rFonts w:ascii="Barlow" w:hAnsi="Barlow"/>
                <w:sz w:val="20"/>
                <w:szCs w:val="20"/>
                <w:lang w:val="en-US"/>
              </w:rPr>
              <w:t xml:space="preserve"> Key results and give you the ability to react to deviations, solve issues and assure progress</w:t>
            </w:r>
          </w:p>
        </w:tc>
      </w:tr>
      <w:tr w:rsidR="003210F2" w:rsidRPr="0018239A" w14:paraId="607220E1" w14:textId="77777777" w:rsidTr="00C822E2">
        <w:tc>
          <w:tcPr>
            <w:tcW w:w="1696" w:type="dxa"/>
            <w:shd w:val="clear" w:color="auto" w:fill="E7E6E6" w:themeFill="background2"/>
          </w:tcPr>
          <w:p w14:paraId="13CC4979" w14:textId="0745350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t>What</w:t>
            </w:r>
            <w:proofErr w:type="spellEnd"/>
          </w:p>
        </w:tc>
        <w:tc>
          <w:tcPr>
            <w:tcW w:w="7320" w:type="dxa"/>
          </w:tcPr>
          <w:p w14:paraId="076B2F72" w14:textId="77777777" w:rsidR="00D776FC" w:rsidRDefault="0018239A" w:rsidP="009C0C52">
            <w:pPr>
              <w:spacing w:line="240" w:lineRule="auto"/>
              <w:rPr>
                <w:rFonts w:ascii="Barlow" w:hAnsi="Barlow"/>
                <w:sz w:val="20"/>
                <w:szCs w:val="20"/>
                <w:lang w:val="en-US"/>
              </w:rPr>
            </w:pPr>
            <w:proofErr w:type="gramStart"/>
            <w:r w:rsidRPr="0018239A">
              <w:rPr>
                <w:rFonts w:ascii="Barlow" w:hAnsi="Barlow"/>
                <w:sz w:val="20"/>
                <w:szCs w:val="20"/>
                <w:lang w:val="en-US"/>
              </w:rPr>
              <w:t>A</w:t>
            </w:r>
            <w:proofErr w:type="gramEnd"/>
            <w:r w:rsidRPr="0018239A">
              <w:rPr>
                <w:rFonts w:ascii="Barlow" w:hAnsi="Barlow"/>
                <w:sz w:val="20"/>
                <w:szCs w:val="20"/>
                <w:lang w:val="en-US"/>
              </w:rPr>
              <w:t xml:space="preserve"> Operations performance Scorecard d</w:t>
            </w:r>
            <w:r>
              <w:rPr>
                <w:rFonts w:ascii="Barlow" w:hAnsi="Barlow"/>
                <w:sz w:val="20"/>
                <w:szCs w:val="20"/>
                <w:lang w:val="en-US"/>
              </w:rPr>
              <w:t xml:space="preserve">isplays both process performance via relevant performance metrics as well as progress on key </w:t>
            </w:r>
            <w:proofErr w:type="spellStart"/>
            <w:r>
              <w:rPr>
                <w:rFonts w:ascii="Barlow" w:hAnsi="Barlow"/>
                <w:sz w:val="20"/>
                <w:szCs w:val="20"/>
                <w:lang w:val="en-US"/>
              </w:rPr>
              <w:t>initatives</w:t>
            </w:r>
            <w:proofErr w:type="spellEnd"/>
            <w:r>
              <w:rPr>
                <w:rFonts w:ascii="Barlow" w:hAnsi="Barlow"/>
                <w:sz w:val="20"/>
                <w:szCs w:val="20"/>
                <w:lang w:val="en-US"/>
              </w:rPr>
              <w:t>.</w:t>
            </w:r>
          </w:p>
          <w:p w14:paraId="1F2B6FF1" w14:textId="577F32FC" w:rsidR="0018239A" w:rsidRPr="0018239A" w:rsidRDefault="0018239A" w:rsidP="009C0C52">
            <w:pPr>
              <w:spacing w:line="240" w:lineRule="auto"/>
              <w:rPr>
                <w:rFonts w:ascii="Barlow" w:hAnsi="Barlow"/>
                <w:sz w:val="20"/>
                <w:szCs w:val="20"/>
                <w:lang w:val="en-US"/>
              </w:rPr>
            </w:pPr>
            <w:r>
              <w:rPr>
                <w:rFonts w:ascii="Barlow" w:hAnsi="Barlow"/>
                <w:sz w:val="20"/>
                <w:szCs w:val="20"/>
                <w:lang w:val="en-US"/>
              </w:rPr>
              <w:t xml:space="preserve">The challenge is to find the right combination of metrics that are both relevant and sufficient to give each team or function the information they need to bring the </w:t>
            </w:r>
            <w:r w:rsidR="00AC049F">
              <w:rPr>
                <w:rFonts w:ascii="Barlow" w:hAnsi="Barlow"/>
                <w:sz w:val="20"/>
                <w:szCs w:val="20"/>
                <w:lang w:val="en-US"/>
              </w:rPr>
              <w:t xml:space="preserve">organization forward. Simplicity is a virtue here, too many metrics can drown you in numbers. </w:t>
            </w:r>
            <w:proofErr w:type="spellStart"/>
            <w:r w:rsidR="00AC049F">
              <w:rPr>
                <w:rFonts w:ascii="Barlow" w:hAnsi="Barlow"/>
                <w:sz w:val="20"/>
                <w:szCs w:val="20"/>
                <w:lang w:val="en-US"/>
              </w:rPr>
              <w:t>To</w:t>
            </w:r>
            <w:proofErr w:type="spellEnd"/>
            <w:r w:rsidR="00AC049F">
              <w:rPr>
                <w:rFonts w:ascii="Barlow" w:hAnsi="Barlow"/>
                <w:sz w:val="20"/>
                <w:szCs w:val="20"/>
                <w:lang w:val="en-US"/>
              </w:rPr>
              <w:t xml:space="preserve"> few can make you miss significant trends.</w:t>
            </w:r>
          </w:p>
        </w:tc>
      </w:tr>
      <w:tr w:rsidR="00A66A90" w:rsidRPr="00AC049F" w14:paraId="5FCD3F38" w14:textId="77777777" w:rsidTr="00C822E2">
        <w:tc>
          <w:tcPr>
            <w:tcW w:w="1696" w:type="dxa"/>
            <w:shd w:val="clear" w:color="auto" w:fill="E7E6E6" w:themeFill="background2"/>
          </w:tcPr>
          <w:p w14:paraId="156437A6" w14:textId="51ADC5E8" w:rsidR="00A66A90" w:rsidRPr="00C822E2" w:rsidRDefault="00A66A90" w:rsidP="00A66A90">
            <w:pPr>
              <w:spacing w:line="240" w:lineRule="auto"/>
              <w:rPr>
                <w:rFonts w:ascii="Barlow" w:hAnsi="Barlow"/>
                <w:b/>
                <w:bCs/>
                <w:sz w:val="20"/>
                <w:szCs w:val="20"/>
              </w:rPr>
            </w:pPr>
            <w:r w:rsidRPr="00C822E2">
              <w:rPr>
                <w:rFonts w:ascii="Barlow" w:hAnsi="Barlow"/>
                <w:b/>
                <w:bCs/>
                <w:sz w:val="20"/>
                <w:szCs w:val="20"/>
              </w:rPr>
              <w:t>How</w:t>
            </w:r>
          </w:p>
        </w:tc>
        <w:tc>
          <w:tcPr>
            <w:tcW w:w="7320" w:type="dxa"/>
          </w:tcPr>
          <w:p w14:paraId="5BCDFD8C" w14:textId="01E85EE4" w:rsidR="00D776FC" w:rsidRDefault="00AC049F" w:rsidP="00B7114B">
            <w:pPr>
              <w:spacing w:line="240" w:lineRule="auto"/>
              <w:rPr>
                <w:rFonts w:ascii="Barlow" w:hAnsi="Barlow"/>
                <w:sz w:val="20"/>
                <w:szCs w:val="20"/>
                <w:lang w:val="en-US"/>
              </w:rPr>
            </w:pPr>
            <w:r>
              <w:rPr>
                <w:rFonts w:ascii="Barlow" w:hAnsi="Barlow"/>
                <w:sz w:val="20"/>
                <w:szCs w:val="20"/>
                <w:lang w:val="en-US"/>
              </w:rPr>
              <w:t>Prerequisites for a good dashboard.</w:t>
            </w:r>
          </w:p>
          <w:p w14:paraId="68C5D070" w14:textId="77777777" w:rsidR="00D776FC" w:rsidRDefault="00D776FC" w:rsidP="00B7114B">
            <w:pPr>
              <w:spacing w:line="240" w:lineRule="auto"/>
              <w:rPr>
                <w:rFonts w:ascii="Barlow" w:hAnsi="Barlow"/>
                <w:sz w:val="20"/>
                <w:szCs w:val="20"/>
                <w:lang w:val="en-US"/>
              </w:rPr>
            </w:pPr>
          </w:p>
          <w:p w14:paraId="59BFCBFB" w14:textId="0D1DB47F" w:rsidR="00AC049F" w:rsidRDefault="00AC049F" w:rsidP="00D971BB">
            <w:pPr>
              <w:pStyle w:val="ListParagraph"/>
              <w:numPr>
                <w:ilvl w:val="0"/>
                <w:numId w:val="23"/>
              </w:numPr>
              <w:spacing w:line="240" w:lineRule="auto"/>
              <w:rPr>
                <w:rFonts w:ascii="Barlow" w:hAnsi="Barlow"/>
                <w:sz w:val="20"/>
                <w:szCs w:val="20"/>
                <w:lang w:val="en-US"/>
              </w:rPr>
            </w:pPr>
            <w:r>
              <w:rPr>
                <w:rFonts w:ascii="Barlow" w:hAnsi="Barlow"/>
                <w:sz w:val="20"/>
                <w:szCs w:val="20"/>
                <w:lang w:val="en-US"/>
              </w:rPr>
              <w:t>You will at this point already have cascaded your strategic objectives and key results to your functions and teams (see OKR and Strategy execution tools).</w:t>
            </w:r>
          </w:p>
          <w:p w14:paraId="47A220D0" w14:textId="38B46214" w:rsidR="00AC049F" w:rsidRDefault="00AC049F" w:rsidP="00D971BB">
            <w:pPr>
              <w:pStyle w:val="ListParagraph"/>
              <w:numPr>
                <w:ilvl w:val="0"/>
                <w:numId w:val="23"/>
              </w:numPr>
              <w:spacing w:line="240" w:lineRule="auto"/>
              <w:rPr>
                <w:rFonts w:ascii="Barlow" w:hAnsi="Barlow"/>
                <w:sz w:val="20"/>
                <w:szCs w:val="20"/>
                <w:lang w:val="en-US"/>
              </w:rPr>
            </w:pPr>
            <w:r>
              <w:rPr>
                <w:rFonts w:ascii="Barlow" w:hAnsi="Barlow"/>
                <w:sz w:val="20"/>
                <w:szCs w:val="20"/>
                <w:lang w:val="en-US"/>
              </w:rPr>
              <w:t>You will also by now have a god understanding of which processes are critical and what measures best describes if you are on the right track.</w:t>
            </w:r>
          </w:p>
          <w:p w14:paraId="43B556C9" w14:textId="3E6518F3" w:rsidR="00AC049F" w:rsidRDefault="00AC049F" w:rsidP="00D971BB">
            <w:pPr>
              <w:pStyle w:val="ListParagraph"/>
              <w:numPr>
                <w:ilvl w:val="0"/>
                <w:numId w:val="23"/>
              </w:numPr>
              <w:spacing w:line="240" w:lineRule="auto"/>
              <w:rPr>
                <w:rFonts w:ascii="Barlow" w:hAnsi="Barlow"/>
                <w:sz w:val="20"/>
                <w:szCs w:val="20"/>
                <w:lang w:val="en-US"/>
              </w:rPr>
            </w:pPr>
            <w:r>
              <w:rPr>
                <w:rFonts w:ascii="Barlow" w:hAnsi="Barlow"/>
                <w:sz w:val="20"/>
                <w:szCs w:val="20"/>
                <w:lang w:val="en-US"/>
              </w:rPr>
              <w:t>Your KPI’s must be SMART, Specific, Measurable, Achievable, Realistic and Timebound.</w:t>
            </w:r>
          </w:p>
          <w:p w14:paraId="46A8F7AD" w14:textId="75F49E74" w:rsidR="00AC049F" w:rsidRDefault="00AC049F" w:rsidP="00D971BB">
            <w:pPr>
              <w:pStyle w:val="ListParagraph"/>
              <w:numPr>
                <w:ilvl w:val="0"/>
                <w:numId w:val="23"/>
              </w:numPr>
              <w:spacing w:line="240" w:lineRule="auto"/>
              <w:rPr>
                <w:rFonts w:ascii="Barlow" w:hAnsi="Barlow"/>
                <w:sz w:val="20"/>
                <w:szCs w:val="20"/>
                <w:lang w:val="en-US"/>
              </w:rPr>
            </w:pPr>
            <w:r>
              <w:rPr>
                <w:rFonts w:ascii="Barlow" w:hAnsi="Barlow"/>
                <w:sz w:val="20"/>
                <w:szCs w:val="20"/>
                <w:lang w:val="en-US"/>
              </w:rPr>
              <w:t>You shoul</w:t>
            </w:r>
            <w:r w:rsidR="00C12300">
              <w:rPr>
                <w:rFonts w:ascii="Barlow" w:hAnsi="Barlow"/>
                <w:sz w:val="20"/>
                <w:szCs w:val="20"/>
                <w:lang w:val="en-US"/>
              </w:rPr>
              <w:t xml:space="preserve">d </w:t>
            </w:r>
            <w:r>
              <w:rPr>
                <w:rFonts w:ascii="Barlow" w:hAnsi="Barlow"/>
                <w:sz w:val="20"/>
                <w:szCs w:val="20"/>
                <w:lang w:val="en-US"/>
              </w:rPr>
              <w:t xml:space="preserve">also have </w:t>
            </w:r>
            <w:r w:rsidR="00D971BB">
              <w:rPr>
                <w:rFonts w:ascii="Barlow" w:hAnsi="Barlow"/>
                <w:sz w:val="20"/>
                <w:szCs w:val="20"/>
                <w:lang w:val="en-US"/>
              </w:rPr>
              <w:t>defined</w:t>
            </w:r>
            <w:r w:rsidR="00C12300">
              <w:rPr>
                <w:rFonts w:ascii="Barlow" w:hAnsi="Barlow"/>
                <w:sz w:val="20"/>
                <w:szCs w:val="20"/>
                <w:lang w:val="en-US"/>
              </w:rPr>
              <w:t xml:space="preserve"> a multilevel meeting plan (see this tool)</w:t>
            </w:r>
          </w:p>
          <w:p w14:paraId="3FA2785C" w14:textId="77777777" w:rsidR="00D971BB" w:rsidRPr="00AC049F" w:rsidRDefault="00D971BB" w:rsidP="00D971BB">
            <w:pPr>
              <w:pStyle w:val="ListParagraph"/>
              <w:numPr>
                <w:ilvl w:val="0"/>
                <w:numId w:val="23"/>
              </w:numPr>
              <w:spacing w:line="240" w:lineRule="auto"/>
              <w:rPr>
                <w:rFonts w:ascii="Barlow" w:hAnsi="Barlow"/>
                <w:sz w:val="20"/>
                <w:szCs w:val="20"/>
                <w:lang w:val="en-US"/>
              </w:rPr>
            </w:pPr>
            <w:r>
              <w:rPr>
                <w:rFonts w:ascii="Barlow" w:hAnsi="Barlow"/>
                <w:sz w:val="20"/>
                <w:szCs w:val="20"/>
                <w:lang w:val="en-US"/>
              </w:rPr>
              <w:t>You should build a standardized Scoreboard, with similar overall categories, however, you should also customize scoreboards for each function and team, so that their scoreboards are relevant to each specific team.</w:t>
            </w:r>
          </w:p>
          <w:p w14:paraId="7B7E8432" w14:textId="77777777" w:rsidR="00D971BB" w:rsidRDefault="00D971BB" w:rsidP="00D971BB">
            <w:pPr>
              <w:pStyle w:val="ListParagraph"/>
              <w:spacing w:line="240" w:lineRule="auto"/>
              <w:rPr>
                <w:rFonts w:ascii="Barlow" w:hAnsi="Barlow"/>
                <w:sz w:val="20"/>
                <w:szCs w:val="20"/>
                <w:lang w:val="en-US"/>
              </w:rPr>
            </w:pPr>
          </w:p>
          <w:p w14:paraId="3D2607EF" w14:textId="77777777" w:rsidR="00C12300" w:rsidRDefault="00C12300" w:rsidP="00C12300">
            <w:pPr>
              <w:pStyle w:val="ListParagraph"/>
              <w:spacing w:line="240" w:lineRule="auto"/>
              <w:rPr>
                <w:rFonts w:ascii="Barlow" w:hAnsi="Barlow"/>
                <w:sz w:val="20"/>
                <w:szCs w:val="20"/>
                <w:lang w:val="en-US"/>
              </w:rPr>
            </w:pPr>
          </w:p>
          <w:p w14:paraId="01F18523" w14:textId="3F4824C6" w:rsidR="00C12300" w:rsidRPr="00C12300" w:rsidRDefault="00C12300" w:rsidP="00C12300">
            <w:pPr>
              <w:spacing w:line="240" w:lineRule="auto"/>
              <w:rPr>
                <w:rFonts w:ascii="Barlow" w:hAnsi="Barlow"/>
                <w:sz w:val="20"/>
                <w:szCs w:val="20"/>
                <w:lang w:val="en-US"/>
              </w:rPr>
            </w:pPr>
            <w:r>
              <w:rPr>
                <w:rFonts w:ascii="Barlow" w:hAnsi="Barlow"/>
                <w:sz w:val="20"/>
                <w:szCs w:val="20"/>
                <w:lang w:val="en-US"/>
              </w:rPr>
              <w:t xml:space="preserve">Steps in building </w:t>
            </w:r>
            <w:r w:rsidR="00E950D2">
              <w:rPr>
                <w:rFonts w:ascii="Barlow" w:hAnsi="Barlow"/>
                <w:sz w:val="20"/>
                <w:szCs w:val="20"/>
                <w:lang w:val="en-US"/>
              </w:rPr>
              <w:t xml:space="preserve">a </w:t>
            </w:r>
            <w:r>
              <w:rPr>
                <w:rFonts w:ascii="Barlow" w:hAnsi="Barlow"/>
                <w:sz w:val="20"/>
                <w:szCs w:val="20"/>
                <w:lang w:val="en-US"/>
              </w:rPr>
              <w:t xml:space="preserve">productive </w:t>
            </w:r>
            <w:r w:rsidR="00E950D2">
              <w:rPr>
                <w:rFonts w:ascii="Barlow" w:hAnsi="Barlow"/>
                <w:sz w:val="20"/>
                <w:szCs w:val="20"/>
                <w:lang w:val="en-US"/>
              </w:rPr>
              <w:t>Tracker Dashboard</w:t>
            </w:r>
          </w:p>
          <w:p w14:paraId="7FECB110" w14:textId="0646EB00" w:rsidR="00AC049F" w:rsidRDefault="00D971BB" w:rsidP="00D971BB">
            <w:pPr>
              <w:pStyle w:val="ListParagraph"/>
              <w:numPr>
                <w:ilvl w:val="0"/>
                <w:numId w:val="25"/>
              </w:numPr>
              <w:spacing w:line="240" w:lineRule="auto"/>
              <w:rPr>
                <w:rFonts w:ascii="Barlow" w:hAnsi="Barlow"/>
                <w:sz w:val="20"/>
                <w:szCs w:val="20"/>
                <w:lang w:val="en-US"/>
              </w:rPr>
            </w:pPr>
            <w:r>
              <w:rPr>
                <w:rFonts w:ascii="Barlow" w:hAnsi="Barlow"/>
                <w:sz w:val="20"/>
                <w:szCs w:val="20"/>
                <w:lang w:val="en-US"/>
              </w:rPr>
              <w:t xml:space="preserve">Define the overall categories, typical </w:t>
            </w:r>
            <w:r w:rsidR="00916042">
              <w:rPr>
                <w:rFonts w:ascii="Barlow" w:hAnsi="Barlow"/>
                <w:sz w:val="20"/>
                <w:szCs w:val="20"/>
                <w:lang w:val="en-US"/>
              </w:rPr>
              <w:t>categories</w:t>
            </w:r>
            <w:r>
              <w:rPr>
                <w:rFonts w:ascii="Barlow" w:hAnsi="Barlow"/>
                <w:sz w:val="20"/>
                <w:szCs w:val="20"/>
                <w:lang w:val="en-US"/>
              </w:rPr>
              <w:t xml:space="preserve"> would be: Financial, People, Process performance, Quality and cost For each </w:t>
            </w:r>
            <w:proofErr w:type="gramStart"/>
            <w:r>
              <w:rPr>
                <w:rFonts w:ascii="Barlow" w:hAnsi="Barlow"/>
                <w:sz w:val="20"/>
                <w:szCs w:val="20"/>
                <w:lang w:val="en-US"/>
              </w:rPr>
              <w:t>team .</w:t>
            </w:r>
            <w:proofErr w:type="gramEnd"/>
          </w:p>
          <w:p w14:paraId="534C365C" w14:textId="665F3590" w:rsidR="00D971BB" w:rsidRDefault="00D971BB" w:rsidP="00D971BB">
            <w:pPr>
              <w:pStyle w:val="ListParagraph"/>
              <w:numPr>
                <w:ilvl w:val="0"/>
                <w:numId w:val="25"/>
              </w:numPr>
              <w:spacing w:line="240" w:lineRule="auto"/>
              <w:rPr>
                <w:rFonts w:ascii="Barlow" w:hAnsi="Barlow"/>
                <w:sz w:val="20"/>
                <w:szCs w:val="20"/>
                <w:lang w:val="en-US"/>
              </w:rPr>
            </w:pPr>
            <w:r>
              <w:rPr>
                <w:rFonts w:ascii="Barlow" w:hAnsi="Barlow"/>
                <w:sz w:val="20"/>
                <w:szCs w:val="20"/>
                <w:lang w:val="en-US"/>
              </w:rPr>
              <w:t>Divide the board into Metrics (ongoing leading and lagging indicators) and initiatives (progress measures of key objectives and projects)</w:t>
            </w:r>
          </w:p>
          <w:p w14:paraId="6D96BC69" w14:textId="61262DCB" w:rsidR="00D971BB" w:rsidRDefault="00916042" w:rsidP="00D971BB">
            <w:pPr>
              <w:pStyle w:val="ListParagraph"/>
              <w:numPr>
                <w:ilvl w:val="0"/>
                <w:numId w:val="25"/>
              </w:numPr>
              <w:spacing w:line="240" w:lineRule="auto"/>
              <w:rPr>
                <w:rFonts w:ascii="Barlow" w:hAnsi="Barlow"/>
                <w:sz w:val="20"/>
                <w:szCs w:val="20"/>
                <w:lang w:val="en-US"/>
              </w:rPr>
            </w:pPr>
            <w:r>
              <w:rPr>
                <w:rFonts w:ascii="Barlow" w:hAnsi="Barlow"/>
                <w:sz w:val="20"/>
                <w:szCs w:val="20"/>
                <w:lang w:val="en-US"/>
              </w:rPr>
              <w:t>Your Metrics should be depicted as charts that shows development over time. This enable you to se trends and evaluate if an upwards or downwards change from last meeting is just “noise” or an overall trend that you need to correct.</w:t>
            </w:r>
          </w:p>
          <w:p w14:paraId="10B7C0AE" w14:textId="171533A4" w:rsidR="00916042" w:rsidRPr="00D971BB" w:rsidRDefault="00916042" w:rsidP="00D971BB">
            <w:pPr>
              <w:pStyle w:val="ListParagraph"/>
              <w:numPr>
                <w:ilvl w:val="0"/>
                <w:numId w:val="25"/>
              </w:numPr>
              <w:spacing w:line="240" w:lineRule="auto"/>
              <w:rPr>
                <w:rFonts w:ascii="Barlow" w:hAnsi="Barlow"/>
                <w:sz w:val="20"/>
                <w:szCs w:val="20"/>
                <w:lang w:val="en-US"/>
              </w:rPr>
            </w:pPr>
            <w:r>
              <w:rPr>
                <w:rFonts w:ascii="Barlow" w:hAnsi="Barlow"/>
                <w:sz w:val="20"/>
                <w:szCs w:val="20"/>
                <w:lang w:val="en-US"/>
              </w:rPr>
              <w:t xml:space="preserve">Initiative and or project metrics are typically depicted with “traffic lights” Red, </w:t>
            </w:r>
            <w:proofErr w:type="gramStart"/>
            <w:r>
              <w:rPr>
                <w:rFonts w:ascii="Barlow" w:hAnsi="Barlow"/>
                <w:sz w:val="20"/>
                <w:szCs w:val="20"/>
                <w:lang w:val="en-US"/>
              </w:rPr>
              <w:t>yellow</w:t>
            </w:r>
            <w:proofErr w:type="gramEnd"/>
            <w:r>
              <w:rPr>
                <w:rFonts w:ascii="Barlow" w:hAnsi="Barlow"/>
                <w:sz w:val="20"/>
                <w:szCs w:val="20"/>
                <w:lang w:val="en-US"/>
              </w:rPr>
              <w:t xml:space="preserve"> and green to indicate if a project is behind schedule and need a specific action in order to move forward (red). If a project is delayed but can be managed internally (yellow). Or if it is on track (green).</w:t>
            </w:r>
          </w:p>
          <w:p w14:paraId="7761915E" w14:textId="77777777" w:rsidR="00AC049F" w:rsidRDefault="00AC049F" w:rsidP="00B7114B">
            <w:pPr>
              <w:spacing w:line="240" w:lineRule="auto"/>
              <w:rPr>
                <w:rFonts w:ascii="Barlow" w:hAnsi="Barlow"/>
                <w:sz w:val="20"/>
                <w:szCs w:val="20"/>
                <w:lang w:val="en-US"/>
              </w:rPr>
            </w:pPr>
          </w:p>
          <w:p w14:paraId="698FE007" w14:textId="77777777" w:rsidR="00AC049F" w:rsidRDefault="00AC049F" w:rsidP="00B7114B">
            <w:pPr>
              <w:spacing w:line="240" w:lineRule="auto"/>
              <w:rPr>
                <w:rFonts w:ascii="Barlow" w:hAnsi="Barlow"/>
                <w:sz w:val="20"/>
                <w:szCs w:val="20"/>
                <w:lang w:val="en-US"/>
              </w:rPr>
            </w:pPr>
          </w:p>
          <w:p w14:paraId="40B7A1F6" w14:textId="7512B3FD" w:rsidR="00AC049F" w:rsidRPr="00D776FC" w:rsidRDefault="00AC049F" w:rsidP="00B7114B">
            <w:pPr>
              <w:spacing w:line="240" w:lineRule="auto"/>
              <w:rPr>
                <w:rFonts w:ascii="Barlow" w:hAnsi="Barlow"/>
                <w:sz w:val="20"/>
                <w:szCs w:val="20"/>
                <w:lang w:val="en-US"/>
              </w:rPr>
            </w:pPr>
          </w:p>
        </w:tc>
      </w:tr>
      <w:tr w:rsidR="005C2AF2" w:rsidRPr="00A66A90" w14:paraId="15C9BA56" w14:textId="77777777" w:rsidTr="00C822E2">
        <w:tc>
          <w:tcPr>
            <w:tcW w:w="1696" w:type="dxa"/>
            <w:shd w:val="clear" w:color="auto" w:fill="E7E6E6" w:themeFill="background2"/>
          </w:tcPr>
          <w:p w14:paraId="1B56D0C9" w14:textId="5BF623EE" w:rsidR="005C2AF2" w:rsidRDefault="00EE6390" w:rsidP="00A66A90">
            <w:pPr>
              <w:spacing w:line="240" w:lineRule="auto"/>
              <w:rPr>
                <w:rFonts w:ascii="Barlow" w:hAnsi="Barlow"/>
                <w:b/>
                <w:bCs/>
                <w:sz w:val="20"/>
                <w:szCs w:val="20"/>
              </w:rPr>
            </w:pPr>
            <w:r>
              <w:rPr>
                <w:rFonts w:ascii="Barlow" w:hAnsi="Barlow"/>
                <w:b/>
                <w:bCs/>
                <w:sz w:val="20"/>
                <w:szCs w:val="20"/>
              </w:rPr>
              <w:lastRenderedPageBreak/>
              <w:t>T</w:t>
            </w:r>
            <w:r w:rsidR="005C2AF2">
              <w:rPr>
                <w:rFonts w:ascii="Barlow" w:hAnsi="Barlow"/>
                <w:b/>
                <w:bCs/>
                <w:sz w:val="20"/>
                <w:szCs w:val="20"/>
              </w:rPr>
              <w:t>emplate</w:t>
            </w:r>
            <w:r w:rsidR="00E950D2">
              <w:rPr>
                <w:rFonts w:ascii="Barlow" w:hAnsi="Barlow"/>
                <w:b/>
                <w:bCs/>
                <w:sz w:val="20"/>
                <w:szCs w:val="20"/>
              </w:rPr>
              <w:t>s</w:t>
            </w:r>
          </w:p>
        </w:tc>
        <w:tc>
          <w:tcPr>
            <w:tcW w:w="7320" w:type="dxa"/>
          </w:tcPr>
          <w:p w14:paraId="01B7F403" w14:textId="22A62C17" w:rsidR="00A2512B" w:rsidRPr="0064449B" w:rsidRDefault="00E950D2" w:rsidP="00A66A90">
            <w:pPr>
              <w:spacing w:line="240" w:lineRule="auto"/>
              <w:rPr>
                <w:rFonts w:ascii="Barlow" w:hAnsi="Barlow"/>
                <w:sz w:val="20"/>
                <w:szCs w:val="20"/>
                <w:lang w:val="en-US"/>
              </w:rPr>
            </w:pPr>
            <w:r>
              <w:rPr>
                <w:rFonts w:ascii="Barlow" w:hAnsi="Barlow"/>
                <w:sz w:val="20"/>
                <w:szCs w:val="20"/>
                <w:lang w:val="en-US"/>
              </w:rPr>
              <w:t xml:space="preserve">See </w:t>
            </w:r>
            <w:proofErr w:type="spellStart"/>
            <w:r>
              <w:rPr>
                <w:rFonts w:ascii="Barlow" w:hAnsi="Barlow"/>
                <w:sz w:val="20"/>
                <w:szCs w:val="20"/>
                <w:lang w:val="en-US"/>
              </w:rPr>
              <w:t>nex</w:t>
            </w:r>
            <w:proofErr w:type="spellEnd"/>
            <w:r>
              <w:rPr>
                <w:rFonts w:ascii="Barlow" w:hAnsi="Barlow"/>
                <w:sz w:val="20"/>
                <w:szCs w:val="20"/>
                <w:lang w:val="en-US"/>
              </w:rPr>
              <w:t xml:space="preserve"> pages</w:t>
            </w:r>
          </w:p>
          <w:p w14:paraId="15B5BEA6" w14:textId="77777777" w:rsidR="00A2512B" w:rsidRPr="0064449B" w:rsidRDefault="00A2512B" w:rsidP="00A66A90">
            <w:pPr>
              <w:spacing w:line="240" w:lineRule="auto"/>
              <w:rPr>
                <w:rFonts w:ascii="Barlow" w:hAnsi="Barlow"/>
                <w:sz w:val="20"/>
                <w:szCs w:val="20"/>
                <w:lang w:val="en-US"/>
              </w:rPr>
            </w:pPr>
          </w:p>
          <w:p w14:paraId="07501B36" w14:textId="77777777" w:rsidR="00A2512B" w:rsidRPr="0064449B" w:rsidRDefault="00A2512B" w:rsidP="00A66A90">
            <w:pPr>
              <w:spacing w:line="240" w:lineRule="auto"/>
              <w:rPr>
                <w:rFonts w:ascii="Barlow" w:hAnsi="Barlow"/>
                <w:sz w:val="20"/>
                <w:szCs w:val="20"/>
                <w:lang w:val="en-US"/>
              </w:rPr>
            </w:pPr>
          </w:p>
          <w:p w14:paraId="6C947141" w14:textId="785F9E7D" w:rsidR="00A2512B" w:rsidRPr="0064449B" w:rsidRDefault="00A2512B" w:rsidP="00A66A90">
            <w:pPr>
              <w:spacing w:line="240" w:lineRule="auto"/>
              <w:rPr>
                <w:rFonts w:ascii="Barlow" w:hAnsi="Barlow"/>
                <w:sz w:val="20"/>
                <w:szCs w:val="20"/>
                <w:lang w:val="en-US"/>
              </w:rPr>
            </w:pPr>
          </w:p>
        </w:tc>
      </w:tr>
    </w:tbl>
    <w:p w14:paraId="07981F84" w14:textId="77777777" w:rsidR="00B958CD" w:rsidRDefault="00B958CD">
      <w:pPr>
        <w:rPr>
          <w:rFonts w:ascii="Barlow" w:hAnsi="Barlow"/>
          <w:lang w:val="en-DK"/>
        </w:rPr>
        <w:sectPr w:rsidR="00B958CD">
          <w:pgSz w:w="11906" w:h="16838"/>
          <w:pgMar w:top="1440" w:right="1440" w:bottom="1440" w:left="1440" w:header="708" w:footer="708" w:gutter="0"/>
          <w:cols w:space="708"/>
          <w:docGrid w:linePitch="360"/>
        </w:sectPr>
      </w:pPr>
    </w:p>
    <w:p w14:paraId="11F4AB10" w14:textId="59B4FAB3" w:rsidR="003210F2" w:rsidRDefault="00B958CD">
      <w:pPr>
        <w:rPr>
          <w:rFonts w:ascii="Barlow" w:hAnsi="Barlow"/>
        </w:rPr>
      </w:pPr>
      <w:r>
        <w:rPr>
          <w:rFonts w:ascii="Barlow" w:hAnsi="Barlow"/>
        </w:rPr>
        <w:lastRenderedPageBreak/>
        <w:t xml:space="preserve">Dashboard </w:t>
      </w:r>
      <w:proofErr w:type="spellStart"/>
      <w:r>
        <w:rPr>
          <w:rFonts w:ascii="Barlow" w:hAnsi="Barlow"/>
        </w:rPr>
        <w:t>Example</w:t>
      </w:r>
      <w:proofErr w:type="spellEnd"/>
      <w:r>
        <w:rPr>
          <w:rFonts w:ascii="Barlow" w:hAnsi="Barlow"/>
        </w:rPr>
        <w:t>.</w:t>
      </w:r>
    </w:p>
    <w:p w14:paraId="0F027C52" w14:textId="4458053A" w:rsidR="00B958CD" w:rsidRDefault="00FC1673">
      <w:pPr>
        <w:rPr>
          <w:rFonts w:ascii="Barlow" w:hAnsi="Barlow"/>
        </w:rPr>
      </w:pPr>
      <w:proofErr w:type="spellStart"/>
      <w:r>
        <w:rPr>
          <w:rFonts w:ascii="Barlow" w:hAnsi="Barlow"/>
        </w:rPr>
        <w:t>Metrics</w:t>
      </w:r>
      <w:proofErr w:type="spellEnd"/>
    </w:p>
    <w:tbl>
      <w:tblPr>
        <w:tblStyle w:val="TableGrid"/>
        <w:tblW w:w="0" w:type="auto"/>
        <w:tblLook w:val="04A0" w:firstRow="1" w:lastRow="0" w:firstColumn="1" w:lastColumn="0" w:noHBand="0" w:noVBand="1"/>
      </w:tblPr>
      <w:tblGrid>
        <w:gridCol w:w="2324"/>
        <w:gridCol w:w="2324"/>
        <w:gridCol w:w="2325"/>
        <w:gridCol w:w="2325"/>
        <w:gridCol w:w="2325"/>
        <w:gridCol w:w="2325"/>
      </w:tblGrid>
      <w:tr w:rsidR="00D82890" w14:paraId="4DBB9F6A" w14:textId="77777777" w:rsidTr="001F6022">
        <w:tc>
          <w:tcPr>
            <w:tcW w:w="2324" w:type="dxa"/>
            <w:shd w:val="clear" w:color="auto" w:fill="E7E6E6" w:themeFill="background2"/>
          </w:tcPr>
          <w:p w14:paraId="062EB598" w14:textId="77777777" w:rsidR="00D82890" w:rsidRPr="00D82890" w:rsidRDefault="00D82890" w:rsidP="001F6022">
            <w:pPr>
              <w:spacing w:line="240" w:lineRule="auto"/>
              <w:rPr>
                <w:rFonts w:ascii="Barlow" w:hAnsi="Barlow"/>
                <w:b/>
                <w:bCs/>
                <w:sz w:val="20"/>
                <w:szCs w:val="20"/>
              </w:rPr>
            </w:pPr>
          </w:p>
        </w:tc>
        <w:tc>
          <w:tcPr>
            <w:tcW w:w="2324" w:type="dxa"/>
            <w:shd w:val="clear" w:color="auto" w:fill="E7E6E6" w:themeFill="background2"/>
          </w:tcPr>
          <w:p w14:paraId="48F93999" w14:textId="77777777" w:rsidR="00D82890" w:rsidRPr="00D82890" w:rsidRDefault="00D82890" w:rsidP="001F6022">
            <w:pPr>
              <w:spacing w:line="240" w:lineRule="auto"/>
              <w:rPr>
                <w:rFonts w:ascii="Barlow" w:hAnsi="Barlow"/>
                <w:b/>
                <w:bCs/>
                <w:sz w:val="20"/>
                <w:szCs w:val="20"/>
              </w:rPr>
            </w:pPr>
            <w:proofErr w:type="spellStart"/>
            <w:r w:rsidRPr="00D82890">
              <w:rPr>
                <w:rFonts w:ascii="Barlow" w:hAnsi="Barlow"/>
                <w:b/>
                <w:bCs/>
                <w:sz w:val="20"/>
                <w:szCs w:val="20"/>
              </w:rPr>
              <w:t>Metric</w:t>
            </w:r>
            <w:proofErr w:type="spellEnd"/>
            <w:r w:rsidRPr="00D82890">
              <w:rPr>
                <w:rFonts w:ascii="Barlow" w:hAnsi="Barlow"/>
                <w:b/>
                <w:bCs/>
                <w:sz w:val="20"/>
                <w:szCs w:val="20"/>
              </w:rPr>
              <w:t xml:space="preserve"> </w:t>
            </w:r>
            <w:proofErr w:type="spellStart"/>
            <w:r w:rsidRPr="00D82890">
              <w:rPr>
                <w:rFonts w:ascii="Barlow" w:hAnsi="Barlow"/>
                <w:b/>
                <w:bCs/>
                <w:sz w:val="20"/>
                <w:szCs w:val="20"/>
              </w:rPr>
              <w:t>example</w:t>
            </w:r>
            <w:proofErr w:type="spellEnd"/>
            <w:r w:rsidRPr="00D82890">
              <w:rPr>
                <w:rFonts w:ascii="Barlow" w:hAnsi="Barlow"/>
                <w:b/>
                <w:bCs/>
                <w:sz w:val="20"/>
                <w:szCs w:val="20"/>
              </w:rPr>
              <w:t xml:space="preserve"> 1</w:t>
            </w:r>
          </w:p>
        </w:tc>
        <w:tc>
          <w:tcPr>
            <w:tcW w:w="2325" w:type="dxa"/>
            <w:shd w:val="clear" w:color="auto" w:fill="E7E6E6" w:themeFill="background2"/>
          </w:tcPr>
          <w:p w14:paraId="1C2370F6" w14:textId="77777777" w:rsidR="00D82890" w:rsidRPr="00D82890" w:rsidRDefault="00D82890" w:rsidP="001F6022">
            <w:pPr>
              <w:spacing w:line="240" w:lineRule="auto"/>
              <w:rPr>
                <w:rFonts w:ascii="Barlow" w:hAnsi="Barlow"/>
                <w:b/>
                <w:bCs/>
                <w:sz w:val="20"/>
                <w:szCs w:val="20"/>
              </w:rPr>
            </w:pPr>
            <w:proofErr w:type="spellStart"/>
            <w:r w:rsidRPr="00D82890">
              <w:rPr>
                <w:rFonts w:ascii="Barlow" w:hAnsi="Barlow"/>
                <w:b/>
                <w:bCs/>
                <w:sz w:val="20"/>
                <w:szCs w:val="20"/>
              </w:rPr>
              <w:t>Metric</w:t>
            </w:r>
            <w:proofErr w:type="spellEnd"/>
            <w:r w:rsidRPr="00D82890">
              <w:rPr>
                <w:rFonts w:ascii="Barlow" w:hAnsi="Barlow"/>
                <w:b/>
                <w:bCs/>
                <w:sz w:val="20"/>
                <w:szCs w:val="20"/>
              </w:rPr>
              <w:t xml:space="preserve"> </w:t>
            </w:r>
            <w:proofErr w:type="spellStart"/>
            <w:r w:rsidRPr="00D82890">
              <w:rPr>
                <w:rFonts w:ascii="Barlow" w:hAnsi="Barlow"/>
                <w:b/>
                <w:bCs/>
                <w:sz w:val="20"/>
                <w:szCs w:val="20"/>
              </w:rPr>
              <w:t>example</w:t>
            </w:r>
            <w:proofErr w:type="spellEnd"/>
            <w:r w:rsidRPr="00D82890">
              <w:rPr>
                <w:rFonts w:ascii="Barlow" w:hAnsi="Barlow"/>
                <w:b/>
                <w:bCs/>
                <w:sz w:val="20"/>
                <w:szCs w:val="20"/>
              </w:rPr>
              <w:t xml:space="preserve"> 2</w:t>
            </w:r>
          </w:p>
        </w:tc>
        <w:tc>
          <w:tcPr>
            <w:tcW w:w="2325" w:type="dxa"/>
            <w:shd w:val="clear" w:color="auto" w:fill="E7E6E6" w:themeFill="background2"/>
          </w:tcPr>
          <w:p w14:paraId="16B140B2" w14:textId="77777777" w:rsidR="00D82890" w:rsidRPr="00D82890" w:rsidRDefault="00D82890" w:rsidP="001F6022">
            <w:pPr>
              <w:spacing w:line="240" w:lineRule="auto"/>
              <w:rPr>
                <w:rFonts w:ascii="Barlow" w:hAnsi="Barlow"/>
                <w:b/>
                <w:bCs/>
                <w:sz w:val="20"/>
                <w:szCs w:val="20"/>
              </w:rPr>
            </w:pPr>
            <w:proofErr w:type="spellStart"/>
            <w:r w:rsidRPr="00D82890">
              <w:rPr>
                <w:rFonts w:ascii="Barlow" w:hAnsi="Barlow"/>
                <w:b/>
                <w:bCs/>
                <w:sz w:val="20"/>
                <w:szCs w:val="20"/>
              </w:rPr>
              <w:t>Metric</w:t>
            </w:r>
            <w:proofErr w:type="spellEnd"/>
            <w:r w:rsidRPr="00D82890">
              <w:rPr>
                <w:rFonts w:ascii="Barlow" w:hAnsi="Barlow"/>
                <w:b/>
                <w:bCs/>
                <w:sz w:val="20"/>
                <w:szCs w:val="20"/>
              </w:rPr>
              <w:t xml:space="preserve"> </w:t>
            </w:r>
            <w:proofErr w:type="spellStart"/>
            <w:r w:rsidRPr="00D82890">
              <w:rPr>
                <w:rFonts w:ascii="Barlow" w:hAnsi="Barlow"/>
                <w:b/>
                <w:bCs/>
                <w:sz w:val="20"/>
                <w:szCs w:val="20"/>
              </w:rPr>
              <w:t>example</w:t>
            </w:r>
            <w:proofErr w:type="spellEnd"/>
            <w:r w:rsidRPr="00D82890">
              <w:rPr>
                <w:rFonts w:ascii="Barlow" w:hAnsi="Barlow"/>
                <w:b/>
                <w:bCs/>
                <w:sz w:val="20"/>
                <w:szCs w:val="20"/>
              </w:rPr>
              <w:t xml:space="preserve"> 3</w:t>
            </w:r>
          </w:p>
        </w:tc>
        <w:tc>
          <w:tcPr>
            <w:tcW w:w="2325" w:type="dxa"/>
            <w:shd w:val="clear" w:color="auto" w:fill="E7E6E6" w:themeFill="background2"/>
          </w:tcPr>
          <w:p w14:paraId="290BB067" w14:textId="77777777" w:rsidR="00D82890" w:rsidRPr="00D82890" w:rsidRDefault="00D82890" w:rsidP="001F6022">
            <w:pPr>
              <w:spacing w:line="240" w:lineRule="auto"/>
              <w:rPr>
                <w:rFonts w:ascii="Barlow" w:hAnsi="Barlow"/>
                <w:b/>
                <w:bCs/>
                <w:sz w:val="20"/>
                <w:szCs w:val="20"/>
              </w:rPr>
            </w:pPr>
            <w:proofErr w:type="spellStart"/>
            <w:r w:rsidRPr="00D82890">
              <w:rPr>
                <w:rFonts w:ascii="Barlow" w:hAnsi="Barlow"/>
                <w:b/>
                <w:bCs/>
                <w:sz w:val="20"/>
                <w:szCs w:val="20"/>
              </w:rPr>
              <w:t>Metric</w:t>
            </w:r>
            <w:proofErr w:type="spellEnd"/>
            <w:r w:rsidRPr="00D82890">
              <w:rPr>
                <w:rFonts w:ascii="Barlow" w:hAnsi="Barlow"/>
                <w:b/>
                <w:bCs/>
                <w:sz w:val="20"/>
                <w:szCs w:val="20"/>
              </w:rPr>
              <w:t xml:space="preserve"> </w:t>
            </w:r>
            <w:proofErr w:type="spellStart"/>
            <w:r w:rsidRPr="00D82890">
              <w:rPr>
                <w:rFonts w:ascii="Barlow" w:hAnsi="Barlow"/>
                <w:b/>
                <w:bCs/>
                <w:sz w:val="20"/>
                <w:szCs w:val="20"/>
              </w:rPr>
              <w:t>example</w:t>
            </w:r>
            <w:proofErr w:type="spellEnd"/>
            <w:r w:rsidRPr="00D82890">
              <w:rPr>
                <w:rFonts w:ascii="Barlow" w:hAnsi="Barlow"/>
                <w:b/>
                <w:bCs/>
                <w:sz w:val="20"/>
                <w:szCs w:val="20"/>
              </w:rPr>
              <w:t xml:space="preserve"> 4</w:t>
            </w:r>
          </w:p>
        </w:tc>
        <w:tc>
          <w:tcPr>
            <w:tcW w:w="2325" w:type="dxa"/>
            <w:shd w:val="clear" w:color="auto" w:fill="E7E6E6" w:themeFill="background2"/>
          </w:tcPr>
          <w:p w14:paraId="407B1AB0" w14:textId="77777777" w:rsidR="00D82890" w:rsidRPr="00D82890" w:rsidRDefault="00D82890" w:rsidP="001F6022">
            <w:pPr>
              <w:spacing w:line="240" w:lineRule="auto"/>
              <w:rPr>
                <w:rFonts w:ascii="Barlow" w:hAnsi="Barlow"/>
                <w:b/>
                <w:bCs/>
                <w:sz w:val="20"/>
                <w:szCs w:val="20"/>
              </w:rPr>
            </w:pPr>
            <w:proofErr w:type="spellStart"/>
            <w:r w:rsidRPr="00D82890">
              <w:rPr>
                <w:rFonts w:ascii="Barlow" w:hAnsi="Barlow"/>
                <w:b/>
                <w:bCs/>
                <w:sz w:val="20"/>
                <w:szCs w:val="20"/>
              </w:rPr>
              <w:t>Metric</w:t>
            </w:r>
            <w:proofErr w:type="spellEnd"/>
            <w:r w:rsidRPr="00D82890">
              <w:rPr>
                <w:rFonts w:ascii="Barlow" w:hAnsi="Barlow"/>
                <w:b/>
                <w:bCs/>
                <w:sz w:val="20"/>
                <w:szCs w:val="20"/>
              </w:rPr>
              <w:t xml:space="preserve"> </w:t>
            </w:r>
            <w:proofErr w:type="spellStart"/>
            <w:r w:rsidRPr="00D82890">
              <w:rPr>
                <w:rFonts w:ascii="Barlow" w:hAnsi="Barlow"/>
                <w:b/>
                <w:bCs/>
                <w:sz w:val="20"/>
                <w:szCs w:val="20"/>
              </w:rPr>
              <w:t>example</w:t>
            </w:r>
            <w:proofErr w:type="spellEnd"/>
            <w:r w:rsidRPr="00D82890">
              <w:rPr>
                <w:rFonts w:ascii="Barlow" w:hAnsi="Barlow"/>
                <w:b/>
                <w:bCs/>
                <w:sz w:val="20"/>
                <w:szCs w:val="20"/>
              </w:rPr>
              <w:t xml:space="preserve"> 5</w:t>
            </w:r>
          </w:p>
        </w:tc>
      </w:tr>
      <w:tr w:rsidR="00D82890" w14:paraId="05BD396C" w14:textId="77777777" w:rsidTr="001F6022">
        <w:tc>
          <w:tcPr>
            <w:tcW w:w="2324" w:type="dxa"/>
            <w:shd w:val="clear" w:color="auto" w:fill="E7E6E6" w:themeFill="background2"/>
          </w:tcPr>
          <w:p w14:paraId="31DF784E" w14:textId="77777777" w:rsidR="00D82890" w:rsidRPr="00D82890" w:rsidRDefault="00D82890" w:rsidP="001F6022">
            <w:pPr>
              <w:spacing w:line="240" w:lineRule="auto"/>
              <w:rPr>
                <w:rFonts w:ascii="Barlow" w:hAnsi="Barlow"/>
                <w:b/>
                <w:bCs/>
                <w:sz w:val="20"/>
                <w:szCs w:val="20"/>
              </w:rPr>
            </w:pPr>
            <w:r w:rsidRPr="00D82890">
              <w:rPr>
                <w:rFonts w:ascii="Barlow" w:hAnsi="Barlow"/>
                <w:b/>
                <w:bCs/>
                <w:sz w:val="20"/>
                <w:szCs w:val="20"/>
              </w:rPr>
              <w:t>Financial</w:t>
            </w:r>
          </w:p>
        </w:tc>
        <w:tc>
          <w:tcPr>
            <w:tcW w:w="2324" w:type="dxa"/>
          </w:tcPr>
          <w:p w14:paraId="65171729" w14:textId="77777777" w:rsidR="00D82890" w:rsidRPr="00D82890" w:rsidRDefault="00D82890" w:rsidP="001F6022">
            <w:pPr>
              <w:spacing w:line="240" w:lineRule="auto"/>
              <w:rPr>
                <w:rFonts w:ascii="Barlow" w:hAnsi="Barlow"/>
                <w:sz w:val="20"/>
                <w:szCs w:val="20"/>
              </w:rPr>
            </w:pPr>
            <w:proofErr w:type="spellStart"/>
            <w:r w:rsidRPr="00D82890">
              <w:rPr>
                <w:rFonts w:ascii="Barlow" w:hAnsi="Barlow"/>
                <w:sz w:val="20"/>
                <w:szCs w:val="20"/>
              </w:rPr>
              <w:t>Revenue</w:t>
            </w:r>
            <w:proofErr w:type="spellEnd"/>
          </w:p>
        </w:tc>
        <w:tc>
          <w:tcPr>
            <w:tcW w:w="2325" w:type="dxa"/>
          </w:tcPr>
          <w:p w14:paraId="41E05D08" w14:textId="77777777" w:rsidR="00D82890" w:rsidRPr="00D82890" w:rsidRDefault="00D82890" w:rsidP="001F6022">
            <w:pPr>
              <w:spacing w:line="240" w:lineRule="auto"/>
              <w:rPr>
                <w:rFonts w:ascii="Barlow" w:hAnsi="Barlow"/>
                <w:sz w:val="20"/>
                <w:szCs w:val="20"/>
              </w:rPr>
            </w:pPr>
            <w:proofErr w:type="spellStart"/>
            <w:r w:rsidRPr="00D82890">
              <w:rPr>
                <w:rFonts w:ascii="Barlow" w:hAnsi="Barlow"/>
                <w:sz w:val="20"/>
                <w:szCs w:val="20"/>
              </w:rPr>
              <w:t>Ebitda</w:t>
            </w:r>
            <w:proofErr w:type="spellEnd"/>
          </w:p>
        </w:tc>
        <w:tc>
          <w:tcPr>
            <w:tcW w:w="2325" w:type="dxa"/>
          </w:tcPr>
          <w:p w14:paraId="575DCD47" w14:textId="77777777" w:rsidR="00D82890" w:rsidRPr="00D82890" w:rsidRDefault="00D82890" w:rsidP="001F6022">
            <w:pPr>
              <w:spacing w:line="240" w:lineRule="auto"/>
              <w:rPr>
                <w:rFonts w:ascii="Barlow" w:hAnsi="Barlow"/>
                <w:sz w:val="20"/>
                <w:szCs w:val="20"/>
              </w:rPr>
            </w:pPr>
            <w:r w:rsidRPr="00D82890">
              <w:rPr>
                <w:rFonts w:ascii="Barlow" w:hAnsi="Barlow"/>
                <w:sz w:val="20"/>
                <w:szCs w:val="20"/>
              </w:rPr>
              <w:t>Profitmargin</w:t>
            </w:r>
          </w:p>
        </w:tc>
        <w:tc>
          <w:tcPr>
            <w:tcW w:w="2325" w:type="dxa"/>
          </w:tcPr>
          <w:p w14:paraId="449900AC" w14:textId="77777777" w:rsidR="00D82890" w:rsidRPr="00D82890" w:rsidRDefault="00D82890" w:rsidP="001F6022">
            <w:pPr>
              <w:spacing w:line="240" w:lineRule="auto"/>
              <w:rPr>
                <w:rFonts w:ascii="Barlow" w:hAnsi="Barlow"/>
                <w:sz w:val="20"/>
                <w:szCs w:val="20"/>
              </w:rPr>
            </w:pPr>
            <w:proofErr w:type="spellStart"/>
            <w:r w:rsidRPr="00D82890">
              <w:rPr>
                <w:rFonts w:ascii="Barlow" w:hAnsi="Barlow"/>
                <w:sz w:val="20"/>
                <w:szCs w:val="20"/>
              </w:rPr>
              <w:t>Working</w:t>
            </w:r>
            <w:proofErr w:type="spellEnd"/>
            <w:r w:rsidRPr="00D82890">
              <w:rPr>
                <w:rFonts w:ascii="Barlow" w:hAnsi="Barlow"/>
                <w:sz w:val="20"/>
                <w:szCs w:val="20"/>
              </w:rPr>
              <w:t xml:space="preserve"> Capital</w:t>
            </w:r>
          </w:p>
        </w:tc>
        <w:tc>
          <w:tcPr>
            <w:tcW w:w="2325" w:type="dxa"/>
          </w:tcPr>
          <w:p w14:paraId="3CBBA532" w14:textId="77777777" w:rsidR="00D82890" w:rsidRPr="00D82890" w:rsidRDefault="00D82890" w:rsidP="001F6022">
            <w:pPr>
              <w:spacing w:line="240" w:lineRule="auto"/>
              <w:rPr>
                <w:rFonts w:ascii="Barlow" w:hAnsi="Barlow"/>
                <w:sz w:val="20"/>
                <w:szCs w:val="20"/>
              </w:rPr>
            </w:pPr>
            <w:r w:rsidRPr="00D82890">
              <w:rPr>
                <w:rFonts w:ascii="Barlow" w:hAnsi="Barlow"/>
                <w:sz w:val="20"/>
                <w:szCs w:val="20"/>
              </w:rPr>
              <w:t>Cash-</w:t>
            </w:r>
            <w:proofErr w:type="spellStart"/>
            <w:r w:rsidRPr="00D82890">
              <w:rPr>
                <w:rFonts w:ascii="Barlow" w:hAnsi="Barlow"/>
                <w:sz w:val="20"/>
                <w:szCs w:val="20"/>
              </w:rPr>
              <w:t>likvidity</w:t>
            </w:r>
            <w:proofErr w:type="spellEnd"/>
          </w:p>
        </w:tc>
      </w:tr>
      <w:tr w:rsidR="00D82890" w:rsidRPr="00FC1673" w14:paraId="68C1F97B" w14:textId="77777777" w:rsidTr="001F6022">
        <w:tc>
          <w:tcPr>
            <w:tcW w:w="2324" w:type="dxa"/>
            <w:shd w:val="clear" w:color="auto" w:fill="E7E6E6" w:themeFill="background2"/>
          </w:tcPr>
          <w:p w14:paraId="475097EF" w14:textId="77777777" w:rsidR="00D82890" w:rsidRPr="00D82890" w:rsidRDefault="00D82890" w:rsidP="001F6022">
            <w:pPr>
              <w:spacing w:line="240" w:lineRule="auto"/>
              <w:rPr>
                <w:rFonts w:ascii="Barlow" w:hAnsi="Barlow"/>
                <w:b/>
                <w:bCs/>
                <w:sz w:val="20"/>
                <w:szCs w:val="20"/>
              </w:rPr>
            </w:pPr>
            <w:r w:rsidRPr="00D82890">
              <w:rPr>
                <w:rFonts w:ascii="Barlow" w:hAnsi="Barlow"/>
                <w:b/>
                <w:bCs/>
                <w:sz w:val="20"/>
                <w:szCs w:val="20"/>
              </w:rPr>
              <w:t>People</w:t>
            </w:r>
          </w:p>
        </w:tc>
        <w:tc>
          <w:tcPr>
            <w:tcW w:w="2324" w:type="dxa"/>
          </w:tcPr>
          <w:p w14:paraId="79E19266" w14:textId="77777777" w:rsidR="00D82890" w:rsidRPr="00D82890" w:rsidRDefault="00D82890" w:rsidP="001F6022">
            <w:pPr>
              <w:spacing w:line="240" w:lineRule="auto"/>
              <w:rPr>
                <w:rFonts w:ascii="Barlow" w:hAnsi="Barlow"/>
                <w:sz w:val="20"/>
                <w:szCs w:val="20"/>
              </w:rPr>
            </w:pPr>
            <w:proofErr w:type="spellStart"/>
            <w:r w:rsidRPr="00D82890">
              <w:rPr>
                <w:rFonts w:ascii="Barlow" w:hAnsi="Barlow"/>
                <w:sz w:val="20"/>
                <w:szCs w:val="20"/>
              </w:rPr>
              <w:t>Recruitment</w:t>
            </w:r>
            <w:proofErr w:type="spellEnd"/>
            <w:r w:rsidRPr="00D82890">
              <w:rPr>
                <w:rFonts w:ascii="Barlow" w:hAnsi="Barlow"/>
                <w:sz w:val="20"/>
                <w:szCs w:val="20"/>
              </w:rPr>
              <w:t xml:space="preserve"> rate </w:t>
            </w:r>
          </w:p>
        </w:tc>
        <w:tc>
          <w:tcPr>
            <w:tcW w:w="2325" w:type="dxa"/>
          </w:tcPr>
          <w:p w14:paraId="5DBA4671" w14:textId="77777777" w:rsidR="00D82890" w:rsidRPr="00D82890" w:rsidRDefault="00D82890" w:rsidP="001F6022">
            <w:pPr>
              <w:spacing w:line="240" w:lineRule="auto"/>
              <w:rPr>
                <w:rFonts w:ascii="Barlow" w:hAnsi="Barlow"/>
                <w:sz w:val="20"/>
                <w:szCs w:val="20"/>
              </w:rPr>
            </w:pPr>
            <w:proofErr w:type="spellStart"/>
            <w:r w:rsidRPr="00D82890">
              <w:rPr>
                <w:rFonts w:ascii="Barlow" w:hAnsi="Barlow"/>
                <w:sz w:val="20"/>
                <w:szCs w:val="20"/>
              </w:rPr>
              <w:t>Staff</w:t>
            </w:r>
            <w:proofErr w:type="spellEnd"/>
            <w:r w:rsidRPr="00D82890">
              <w:rPr>
                <w:rFonts w:ascii="Barlow" w:hAnsi="Barlow"/>
                <w:sz w:val="20"/>
                <w:szCs w:val="20"/>
              </w:rPr>
              <w:t xml:space="preserve"> </w:t>
            </w:r>
            <w:proofErr w:type="spellStart"/>
            <w:r w:rsidRPr="00D82890">
              <w:rPr>
                <w:rFonts w:ascii="Barlow" w:hAnsi="Barlow"/>
                <w:sz w:val="20"/>
                <w:szCs w:val="20"/>
              </w:rPr>
              <w:t>turnover</w:t>
            </w:r>
            <w:proofErr w:type="spellEnd"/>
          </w:p>
        </w:tc>
        <w:tc>
          <w:tcPr>
            <w:tcW w:w="2325" w:type="dxa"/>
          </w:tcPr>
          <w:p w14:paraId="4E2D52C3" w14:textId="77777777" w:rsidR="00D82890" w:rsidRPr="00D82890" w:rsidRDefault="00D82890" w:rsidP="001F6022">
            <w:pPr>
              <w:spacing w:line="240" w:lineRule="auto"/>
              <w:rPr>
                <w:rFonts w:ascii="Barlow" w:hAnsi="Barlow"/>
                <w:sz w:val="20"/>
                <w:szCs w:val="20"/>
                <w:lang w:val="en-US"/>
              </w:rPr>
            </w:pPr>
            <w:r w:rsidRPr="00D82890">
              <w:rPr>
                <w:rFonts w:ascii="Barlow" w:hAnsi="Barlow"/>
                <w:sz w:val="20"/>
                <w:szCs w:val="20"/>
                <w:lang w:val="en-US"/>
              </w:rPr>
              <w:t>Employee Net promoter Score (</w:t>
            </w:r>
            <w:proofErr w:type="spellStart"/>
            <w:r w:rsidRPr="00D82890">
              <w:rPr>
                <w:rFonts w:ascii="Barlow" w:hAnsi="Barlow"/>
                <w:sz w:val="20"/>
                <w:szCs w:val="20"/>
                <w:lang w:val="en-US"/>
              </w:rPr>
              <w:t>eNPS</w:t>
            </w:r>
            <w:proofErr w:type="spellEnd"/>
            <w:r w:rsidRPr="00D82890">
              <w:rPr>
                <w:rFonts w:ascii="Barlow" w:hAnsi="Barlow"/>
                <w:sz w:val="20"/>
                <w:szCs w:val="20"/>
                <w:lang w:val="en-US"/>
              </w:rPr>
              <w:t>)</w:t>
            </w:r>
          </w:p>
        </w:tc>
        <w:tc>
          <w:tcPr>
            <w:tcW w:w="2325" w:type="dxa"/>
          </w:tcPr>
          <w:p w14:paraId="3BCCEA64" w14:textId="77777777" w:rsidR="00D82890" w:rsidRPr="00D82890" w:rsidRDefault="00D82890" w:rsidP="001F6022">
            <w:pPr>
              <w:spacing w:line="240" w:lineRule="auto"/>
              <w:rPr>
                <w:rFonts w:ascii="Barlow" w:hAnsi="Barlow"/>
                <w:sz w:val="20"/>
                <w:szCs w:val="20"/>
                <w:lang w:val="en-US"/>
              </w:rPr>
            </w:pPr>
            <w:r w:rsidRPr="00D82890">
              <w:rPr>
                <w:rFonts w:ascii="Barlow" w:hAnsi="Barlow"/>
                <w:sz w:val="20"/>
                <w:szCs w:val="20"/>
                <w:lang w:val="en-US"/>
              </w:rPr>
              <w:t>Training status</w:t>
            </w:r>
          </w:p>
        </w:tc>
        <w:tc>
          <w:tcPr>
            <w:tcW w:w="2325" w:type="dxa"/>
          </w:tcPr>
          <w:p w14:paraId="3F48D937" w14:textId="77777777" w:rsidR="00D82890" w:rsidRPr="00D82890" w:rsidRDefault="00D82890" w:rsidP="001F6022">
            <w:pPr>
              <w:spacing w:line="240" w:lineRule="auto"/>
              <w:rPr>
                <w:rFonts w:ascii="Barlow" w:hAnsi="Barlow"/>
                <w:sz w:val="20"/>
                <w:szCs w:val="20"/>
                <w:lang w:val="en-US"/>
              </w:rPr>
            </w:pPr>
            <w:r w:rsidRPr="00D82890">
              <w:rPr>
                <w:rFonts w:ascii="Barlow" w:hAnsi="Barlow"/>
                <w:sz w:val="20"/>
                <w:szCs w:val="20"/>
                <w:lang w:val="en-US"/>
              </w:rPr>
              <w:t>Sick leave</w:t>
            </w:r>
          </w:p>
        </w:tc>
      </w:tr>
      <w:tr w:rsidR="00D82890" w:rsidRPr="00FC1673" w14:paraId="58F41E24" w14:textId="77777777" w:rsidTr="001F6022">
        <w:tc>
          <w:tcPr>
            <w:tcW w:w="2324" w:type="dxa"/>
            <w:shd w:val="clear" w:color="auto" w:fill="E7E6E6" w:themeFill="background2"/>
          </w:tcPr>
          <w:p w14:paraId="748CD01A" w14:textId="77777777" w:rsidR="00D82890" w:rsidRPr="00D82890" w:rsidRDefault="00D82890" w:rsidP="001F6022">
            <w:pPr>
              <w:spacing w:line="240" w:lineRule="auto"/>
              <w:rPr>
                <w:rFonts w:ascii="Barlow" w:hAnsi="Barlow"/>
                <w:b/>
                <w:bCs/>
                <w:sz w:val="20"/>
                <w:szCs w:val="20"/>
                <w:lang w:val="en-US"/>
              </w:rPr>
            </w:pPr>
            <w:r w:rsidRPr="00D82890">
              <w:rPr>
                <w:rFonts w:ascii="Barlow" w:hAnsi="Barlow"/>
                <w:b/>
                <w:bCs/>
                <w:sz w:val="20"/>
                <w:szCs w:val="20"/>
                <w:lang w:val="en-US"/>
              </w:rPr>
              <w:t>Process</w:t>
            </w:r>
          </w:p>
          <w:p w14:paraId="59186F47" w14:textId="77777777" w:rsidR="00D82890" w:rsidRPr="00D82890" w:rsidRDefault="00D82890" w:rsidP="001F6022">
            <w:pPr>
              <w:spacing w:line="240" w:lineRule="auto"/>
              <w:rPr>
                <w:rFonts w:ascii="Barlow" w:hAnsi="Barlow"/>
                <w:b/>
                <w:bCs/>
                <w:sz w:val="20"/>
                <w:szCs w:val="20"/>
                <w:lang w:val="en-US"/>
              </w:rPr>
            </w:pPr>
            <w:r w:rsidRPr="00D82890">
              <w:rPr>
                <w:rFonts w:ascii="Barlow" w:hAnsi="Barlow"/>
                <w:b/>
                <w:bCs/>
                <w:sz w:val="20"/>
                <w:szCs w:val="20"/>
                <w:lang w:val="en-US"/>
              </w:rPr>
              <w:t xml:space="preserve">These metrics will vary significantly from area to area, but here are </w:t>
            </w:r>
            <w:proofErr w:type="spellStart"/>
            <w:r w:rsidRPr="00D82890">
              <w:rPr>
                <w:rFonts w:ascii="Barlow" w:hAnsi="Barlow"/>
                <w:b/>
                <w:bCs/>
                <w:sz w:val="20"/>
                <w:szCs w:val="20"/>
                <w:lang w:val="en-US"/>
              </w:rPr>
              <w:t>som</w:t>
            </w:r>
            <w:proofErr w:type="spellEnd"/>
            <w:r w:rsidRPr="00D82890">
              <w:rPr>
                <w:rFonts w:ascii="Barlow" w:hAnsi="Barlow"/>
                <w:b/>
                <w:bCs/>
                <w:sz w:val="20"/>
                <w:szCs w:val="20"/>
                <w:lang w:val="en-US"/>
              </w:rPr>
              <w:t xml:space="preserve"> standard examples</w:t>
            </w:r>
          </w:p>
        </w:tc>
        <w:tc>
          <w:tcPr>
            <w:tcW w:w="2324" w:type="dxa"/>
          </w:tcPr>
          <w:p w14:paraId="1971DE1F" w14:textId="77777777" w:rsidR="00D82890" w:rsidRPr="00D82890" w:rsidRDefault="00D82890" w:rsidP="001F6022">
            <w:pPr>
              <w:spacing w:line="240" w:lineRule="auto"/>
              <w:rPr>
                <w:rFonts w:ascii="Barlow" w:hAnsi="Barlow"/>
                <w:sz w:val="20"/>
                <w:szCs w:val="20"/>
                <w:lang w:val="en-US"/>
              </w:rPr>
            </w:pPr>
            <w:r w:rsidRPr="00D82890">
              <w:rPr>
                <w:rFonts w:ascii="Barlow" w:hAnsi="Barlow"/>
                <w:sz w:val="20"/>
                <w:szCs w:val="20"/>
                <w:lang w:val="en-US"/>
              </w:rPr>
              <w:t>Lead time</w:t>
            </w:r>
          </w:p>
        </w:tc>
        <w:tc>
          <w:tcPr>
            <w:tcW w:w="2325" w:type="dxa"/>
          </w:tcPr>
          <w:p w14:paraId="4063113F" w14:textId="77777777" w:rsidR="00D82890" w:rsidRPr="00D82890" w:rsidRDefault="00D82890" w:rsidP="001F6022">
            <w:pPr>
              <w:spacing w:line="240" w:lineRule="auto"/>
              <w:rPr>
                <w:rFonts w:ascii="Barlow" w:hAnsi="Barlow"/>
                <w:sz w:val="20"/>
                <w:szCs w:val="20"/>
                <w:lang w:val="en-US"/>
              </w:rPr>
            </w:pPr>
            <w:r w:rsidRPr="00D82890">
              <w:rPr>
                <w:rFonts w:ascii="Barlow" w:hAnsi="Barlow"/>
                <w:sz w:val="20"/>
                <w:szCs w:val="20"/>
                <w:lang w:val="en-US"/>
              </w:rPr>
              <w:t>On time delivery</w:t>
            </w:r>
          </w:p>
        </w:tc>
        <w:tc>
          <w:tcPr>
            <w:tcW w:w="2325" w:type="dxa"/>
          </w:tcPr>
          <w:p w14:paraId="33996A64" w14:textId="77777777" w:rsidR="00D82890" w:rsidRPr="00D82890" w:rsidRDefault="00D82890" w:rsidP="001F6022">
            <w:pPr>
              <w:spacing w:line="240" w:lineRule="auto"/>
              <w:rPr>
                <w:rFonts w:ascii="Barlow" w:hAnsi="Barlow"/>
                <w:sz w:val="20"/>
                <w:szCs w:val="20"/>
                <w:lang w:val="en-US"/>
              </w:rPr>
            </w:pPr>
            <w:r w:rsidRPr="00D82890">
              <w:rPr>
                <w:rFonts w:ascii="Barlow" w:hAnsi="Barlow"/>
                <w:sz w:val="20"/>
                <w:szCs w:val="20"/>
                <w:lang w:val="en-US"/>
              </w:rPr>
              <w:t>Stockouts</w:t>
            </w:r>
          </w:p>
        </w:tc>
        <w:tc>
          <w:tcPr>
            <w:tcW w:w="2325" w:type="dxa"/>
          </w:tcPr>
          <w:p w14:paraId="1F934344" w14:textId="77777777" w:rsidR="00D82890" w:rsidRPr="00D82890" w:rsidRDefault="00D82890" w:rsidP="001F6022">
            <w:pPr>
              <w:spacing w:line="240" w:lineRule="auto"/>
              <w:rPr>
                <w:rFonts w:ascii="Barlow" w:hAnsi="Barlow"/>
                <w:sz w:val="20"/>
                <w:szCs w:val="20"/>
                <w:lang w:val="en-US"/>
              </w:rPr>
            </w:pPr>
            <w:r w:rsidRPr="00D82890">
              <w:rPr>
                <w:rFonts w:ascii="Barlow" w:hAnsi="Barlow"/>
                <w:sz w:val="20"/>
                <w:szCs w:val="20"/>
                <w:lang w:val="en-US"/>
              </w:rPr>
              <w:t>Customer complaints of delivery service</w:t>
            </w:r>
          </w:p>
        </w:tc>
        <w:tc>
          <w:tcPr>
            <w:tcW w:w="2325" w:type="dxa"/>
          </w:tcPr>
          <w:p w14:paraId="6F883F5F" w14:textId="77777777" w:rsidR="00D82890" w:rsidRPr="00D82890" w:rsidRDefault="00D82890" w:rsidP="001F6022">
            <w:pPr>
              <w:spacing w:line="240" w:lineRule="auto"/>
              <w:rPr>
                <w:rFonts w:ascii="Barlow" w:hAnsi="Barlow"/>
                <w:sz w:val="20"/>
                <w:szCs w:val="20"/>
                <w:lang w:val="en-US"/>
              </w:rPr>
            </w:pPr>
            <w:r w:rsidRPr="00D82890">
              <w:rPr>
                <w:rFonts w:ascii="Barlow" w:hAnsi="Barlow"/>
                <w:sz w:val="20"/>
                <w:szCs w:val="20"/>
                <w:lang w:val="en-US"/>
              </w:rPr>
              <w:t>Forecast accuracy</w:t>
            </w:r>
          </w:p>
        </w:tc>
      </w:tr>
      <w:tr w:rsidR="00D82890" w:rsidRPr="00EF6E0B" w14:paraId="0EBB08A6" w14:textId="77777777" w:rsidTr="001F6022">
        <w:tc>
          <w:tcPr>
            <w:tcW w:w="2324" w:type="dxa"/>
            <w:shd w:val="clear" w:color="auto" w:fill="E7E6E6" w:themeFill="background2"/>
          </w:tcPr>
          <w:p w14:paraId="28352405" w14:textId="77777777" w:rsidR="00D82890" w:rsidRPr="00D82890" w:rsidRDefault="00D82890" w:rsidP="001F6022">
            <w:pPr>
              <w:spacing w:line="240" w:lineRule="auto"/>
              <w:rPr>
                <w:rFonts w:ascii="Barlow" w:hAnsi="Barlow"/>
                <w:b/>
                <w:bCs/>
                <w:sz w:val="20"/>
                <w:szCs w:val="20"/>
              </w:rPr>
            </w:pPr>
            <w:proofErr w:type="spellStart"/>
            <w:r w:rsidRPr="00D82890">
              <w:rPr>
                <w:rFonts w:ascii="Barlow" w:hAnsi="Barlow"/>
                <w:b/>
                <w:bCs/>
                <w:sz w:val="20"/>
                <w:szCs w:val="20"/>
              </w:rPr>
              <w:t>Quality</w:t>
            </w:r>
            <w:proofErr w:type="spellEnd"/>
          </w:p>
        </w:tc>
        <w:tc>
          <w:tcPr>
            <w:tcW w:w="2324" w:type="dxa"/>
          </w:tcPr>
          <w:p w14:paraId="19B39E99" w14:textId="77777777" w:rsidR="00D82890" w:rsidRPr="00D82890" w:rsidRDefault="00D82890" w:rsidP="001F6022">
            <w:pPr>
              <w:spacing w:line="240" w:lineRule="auto"/>
              <w:rPr>
                <w:rFonts w:ascii="Barlow" w:hAnsi="Barlow"/>
                <w:sz w:val="20"/>
                <w:szCs w:val="20"/>
                <w:lang w:val="en-US"/>
              </w:rPr>
            </w:pPr>
            <w:r w:rsidRPr="00D82890">
              <w:rPr>
                <w:rFonts w:ascii="Barlow" w:hAnsi="Barlow"/>
                <w:sz w:val="20"/>
                <w:szCs w:val="20"/>
                <w:lang w:val="en-US"/>
              </w:rPr>
              <w:t>In-</w:t>
            </w:r>
            <w:proofErr w:type="spellStart"/>
            <w:r w:rsidRPr="00D82890">
              <w:rPr>
                <w:rFonts w:ascii="Barlow" w:hAnsi="Barlow"/>
                <w:sz w:val="20"/>
                <w:szCs w:val="20"/>
                <w:lang w:val="en-US"/>
              </w:rPr>
              <w:t>proccees</w:t>
            </w:r>
            <w:proofErr w:type="spellEnd"/>
            <w:r w:rsidRPr="00D82890">
              <w:rPr>
                <w:rFonts w:ascii="Barlow" w:hAnsi="Barlow"/>
                <w:sz w:val="20"/>
                <w:szCs w:val="20"/>
                <w:lang w:val="en-US"/>
              </w:rPr>
              <w:t xml:space="preserve"> Quality</w:t>
            </w:r>
          </w:p>
          <w:p w14:paraId="1AD811B3" w14:textId="77777777" w:rsidR="00D82890" w:rsidRPr="00D82890" w:rsidRDefault="00D82890" w:rsidP="001F6022">
            <w:pPr>
              <w:spacing w:line="240" w:lineRule="auto"/>
              <w:rPr>
                <w:rFonts w:ascii="Barlow" w:hAnsi="Barlow"/>
                <w:sz w:val="20"/>
                <w:szCs w:val="20"/>
                <w:lang w:val="en-US"/>
              </w:rPr>
            </w:pPr>
            <w:r w:rsidRPr="00D82890">
              <w:rPr>
                <w:rFonts w:ascii="Barlow" w:hAnsi="Barlow"/>
                <w:sz w:val="20"/>
                <w:szCs w:val="20"/>
                <w:lang w:val="en-US"/>
              </w:rPr>
              <w:t>Right-first time</w:t>
            </w:r>
          </w:p>
        </w:tc>
        <w:tc>
          <w:tcPr>
            <w:tcW w:w="2325" w:type="dxa"/>
          </w:tcPr>
          <w:p w14:paraId="6E2BC9C1" w14:textId="77777777" w:rsidR="00D82890" w:rsidRPr="00D82890" w:rsidRDefault="00D82890" w:rsidP="001F6022">
            <w:pPr>
              <w:spacing w:line="240" w:lineRule="auto"/>
              <w:rPr>
                <w:rFonts w:ascii="Barlow" w:hAnsi="Barlow"/>
                <w:sz w:val="20"/>
                <w:szCs w:val="20"/>
              </w:rPr>
            </w:pPr>
            <w:proofErr w:type="spellStart"/>
            <w:r w:rsidRPr="00D82890">
              <w:rPr>
                <w:rFonts w:ascii="Barlow" w:hAnsi="Barlow"/>
                <w:sz w:val="20"/>
                <w:szCs w:val="20"/>
              </w:rPr>
              <w:t>Outcome</w:t>
            </w:r>
            <w:proofErr w:type="spellEnd"/>
            <w:r w:rsidRPr="00D82890">
              <w:rPr>
                <w:rFonts w:ascii="Barlow" w:hAnsi="Barlow"/>
                <w:sz w:val="20"/>
                <w:szCs w:val="20"/>
              </w:rPr>
              <w:t xml:space="preserve"> </w:t>
            </w:r>
            <w:proofErr w:type="spellStart"/>
            <w:r w:rsidRPr="00D82890">
              <w:rPr>
                <w:rFonts w:ascii="Barlow" w:hAnsi="Barlow"/>
                <w:sz w:val="20"/>
                <w:szCs w:val="20"/>
              </w:rPr>
              <w:t>Quality</w:t>
            </w:r>
            <w:proofErr w:type="spellEnd"/>
          </w:p>
        </w:tc>
        <w:tc>
          <w:tcPr>
            <w:tcW w:w="2325" w:type="dxa"/>
          </w:tcPr>
          <w:p w14:paraId="20E7E721" w14:textId="77777777" w:rsidR="00D82890" w:rsidRPr="00D82890" w:rsidRDefault="00D82890" w:rsidP="001F6022">
            <w:pPr>
              <w:spacing w:line="240" w:lineRule="auto"/>
              <w:rPr>
                <w:rFonts w:ascii="Barlow" w:hAnsi="Barlow"/>
                <w:sz w:val="20"/>
                <w:szCs w:val="20"/>
              </w:rPr>
            </w:pPr>
            <w:proofErr w:type="spellStart"/>
            <w:r w:rsidRPr="00D82890">
              <w:rPr>
                <w:rFonts w:ascii="Barlow" w:hAnsi="Barlow"/>
                <w:sz w:val="20"/>
                <w:szCs w:val="20"/>
              </w:rPr>
              <w:t>Number</w:t>
            </w:r>
            <w:proofErr w:type="spellEnd"/>
            <w:r w:rsidRPr="00D82890">
              <w:rPr>
                <w:rFonts w:ascii="Barlow" w:hAnsi="Barlow"/>
                <w:sz w:val="20"/>
                <w:szCs w:val="20"/>
              </w:rPr>
              <w:t xml:space="preserve"> of deviations</w:t>
            </w:r>
          </w:p>
        </w:tc>
        <w:tc>
          <w:tcPr>
            <w:tcW w:w="2325" w:type="dxa"/>
          </w:tcPr>
          <w:p w14:paraId="7B9A93C2" w14:textId="77777777" w:rsidR="00D82890" w:rsidRPr="00D82890" w:rsidRDefault="00D82890" w:rsidP="001F6022">
            <w:pPr>
              <w:spacing w:line="240" w:lineRule="auto"/>
              <w:rPr>
                <w:rFonts w:ascii="Barlow" w:hAnsi="Barlow"/>
                <w:sz w:val="20"/>
                <w:szCs w:val="20"/>
                <w:lang w:val="en-US"/>
              </w:rPr>
            </w:pPr>
            <w:r w:rsidRPr="00D82890">
              <w:rPr>
                <w:rFonts w:ascii="Barlow" w:hAnsi="Barlow"/>
                <w:sz w:val="20"/>
                <w:szCs w:val="20"/>
                <w:lang w:val="en-US"/>
              </w:rPr>
              <w:t>Customer complaints of Product Quality</w:t>
            </w:r>
          </w:p>
        </w:tc>
        <w:tc>
          <w:tcPr>
            <w:tcW w:w="2325" w:type="dxa"/>
          </w:tcPr>
          <w:p w14:paraId="74237136" w14:textId="77777777" w:rsidR="00D82890" w:rsidRPr="00D82890" w:rsidRDefault="00D82890" w:rsidP="001F6022">
            <w:pPr>
              <w:spacing w:line="240" w:lineRule="auto"/>
              <w:rPr>
                <w:rFonts w:ascii="Barlow" w:hAnsi="Barlow"/>
                <w:sz w:val="20"/>
                <w:szCs w:val="20"/>
                <w:lang w:val="en-US"/>
              </w:rPr>
            </w:pPr>
            <w:r w:rsidRPr="00D82890">
              <w:rPr>
                <w:rFonts w:ascii="Barlow" w:hAnsi="Barlow"/>
                <w:sz w:val="20"/>
                <w:szCs w:val="20"/>
                <w:lang w:val="en-US"/>
              </w:rPr>
              <w:t>Cost of quality</w:t>
            </w:r>
          </w:p>
        </w:tc>
      </w:tr>
      <w:tr w:rsidR="00D82890" w14:paraId="16B8A5A6" w14:textId="77777777" w:rsidTr="001F6022">
        <w:tc>
          <w:tcPr>
            <w:tcW w:w="2324" w:type="dxa"/>
            <w:shd w:val="clear" w:color="auto" w:fill="E7E6E6" w:themeFill="background2"/>
          </w:tcPr>
          <w:p w14:paraId="38478EAA" w14:textId="77777777" w:rsidR="00D82890" w:rsidRPr="00D82890" w:rsidRDefault="00D82890" w:rsidP="001F6022">
            <w:pPr>
              <w:spacing w:line="240" w:lineRule="auto"/>
              <w:rPr>
                <w:rFonts w:ascii="Barlow" w:hAnsi="Barlow"/>
                <w:b/>
                <w:bCs/>
                <w:sz w:val="20"/>
                <w:szCs w:val="20"/>
              </w:rPr>
            </w:pPr>
            <w:proofErr w:type="spellStart"/>
            <w:r w:rsidRPr="00D82890">
              <w:rPr>
                <w:rFonts w:ascii="Barlow" w:hAnsi="Barlow"/>
                <w:b/>
                <w:bCs/>
                <w:sz w:val="20"/>
                <w:szCs w:val="20"/>
              </w:rPr>
              <w:t>Cost</w:t>
            </w:r>
            <w:proofErr w:type="spellEnd"/>
          </w:p>
        </w:tc>
        <w:tc>
          <w:tcPr>
            <w:tcW w:w="2324" w:type="dxa"/>
          </w:tcPr>
          <w:p w14:paraId="2C38D8BD" w14:textId="77777777" w:rsidR="00D82890" w:rsidRPr="00D82890" w:rsidRDefault="00D82890" w:rsidP="001F6022">
            <w:pPr>
              <w:spacing w:line="240" w:lineRule="auto"/>
              <w:rPr>
                <w:rFonts w:ascii="Barlow" w:hAnsi="Barlow"/>
                <w:sz w:val="20"/>
                <w:szCs w:val="20"/>
              </w:rPr>
            </w:pPr>
            <w:r w:rsidRPr="00D82890">
              <w:rPr>
                <w:rFonts w:ascii="Barlow" w:hAnsi="Barlow"/>
                <w:sz w:val="20"/>
                <w:szCs w:val="20"/>
              </w:rPr>
              <w:t xml:space="preserve">Operating </w:t>
            </w:r>
            <w:proofErr w:type="spellStart"/>
            <w:r w:rsidRPr="00D82890">
              <w:rPr>
                <w:rFonts w:ascii="Barlow" w:hAnsi="Barlow"/>
                <w:sz w:val="20"/>
                <w:szCs w:val="20"/>
              </w:rPr>
              <w:t>costs</w:t>
            </w:r>
            <w:proofErr w:type="spellEnd"/>
          </w:p>
        </w:tc>
        <w:tc>
          <w:tcPr>
            <w:tcW w:w="2325" w:type="dxa"/>
          </w:tcPr>
          <w:p w14:paraId="1BDFA15B" w14:textId="77777777" w:rsidR="00D82890" w:rsidRPr="00D82890" w:rsidRDefault="00D82890" w:rsidP="001F6022">
            <w:pPr>
              <w:spacing w:line="240" w:lineRule="auto"/>
              <w:rPr>
                <w:rFonts w:ascii="Barlow" w:hAnsi="Barlow"/>
                <w:sz w:val="20"/>
                <w:szCs w:val="20"/>
              </w:rPr>
            </w:pPr>
            <w:proofErr w:type="spellStart"/>
            <w:r w:rsidRPr="00D82890">
              <w:rPr>
                <w:rFonts w:ascii="Barlow" w:hAnsi="Barlow"/>
                <w:sz w:val="20"/>
                <w:szCs w:val="20"/>
              </w:rPr>
              <w:t>Cost</w:t>
            </w:r>
            <w:proofErr w:type="spellEnd"/>
            <w:r w:rsidRPr="00D82890">
              <w:rPr>
                <w:rFonts w:ascii="Barlow" w:hAnsi="Barlow"/>
                <w:sz w:val="20"/>
                <w:szCs w:val="20"/>
              </w:rPr>
              <w:t xml:space="preserve"> of </w:t>
            </w:r>
            <w:proofErr w:type="spellStart"/>
            <w:r w:rsidRPr="00D82890">
              <w:rPr>
                <w:rFonts w:ascii="Barlow" w:hAnsi="Barlow"/>
                <w:sz w:val="20"/>
                <w:szCs w:val="20"/>
              </w:rPr>
              <w:t>raw</w:t>
            </w:r>
            <w:proofErr w:type="spellEnd"/>
            <w:r w:rsidRPr="00D82890">
              <w:rPr>
                <w:rFonts w:ascii="Barlow" w:hAnsi="Barlow"/>
                <w:sz w:val="20"/>
                <w:szCs w:val="20"/>
              </w:rPr>
              <w:t xml:space="preserve"> </w:t>
            </w:r>
            <w:proofErr w:type="spellStart"/>
            <w:r w:rsidRPr="00D82890">
              <w:rPr>
                <w:rFonts w:ascii="Barlow" w:hAnsi="Barlow"/>
                <w:sz w:val="20"/>
                <w:szCs w:val="20"/>
              </w:rPr>
              <w:t>materials</w:t>
            </w:r>
            <w:proofErr w:type="spellEnd"/>
          </w:p>
        </w:tc>
        <w:tc>
          <w:tcPr>
            <w:tcW w:w="2325" w:type="dxa"/>
          </w:tcPr>
          <w:p w14:paraId="6D3DD99A" w14:textId="77777777" w:rsidR="00D82890" w:rsidRPr="00D82890" w:rsidRDefault="00D82890" w:rsidP="001F6022">
            <w:pPr>
              <w:spacing w:line="240" w:lineRule="auto"/>
              <w:rPr>
                <w:rFonts w:ascii="Barlow" w:hAnsi="Barlow"/>
                <w:sz w:val="20"/>
                <w:szCs w:val="20"/>
              </w:rPr>
            </w:pPr>
            <w:proofErr w:type="spellStart"/>
            <w:r w:rsidRPr="00D82890">
              <w:rPr>
                <w:rFonts w:ascii="Barlow" w:hAnsi="Barlow"/>
                <w:sz w:val="20"/>
                <w:szCs w:val="20"/>
              </w:rPr>
              <w:t>Cost</w:t>
            </w:r>
            <w:proofErr w:type="spellEnd"/>
            <w:r w:rsidRPr="00D82890">
              <w:rPr>
                <w:rFonts w:ascii="Barlow" w:hAnsi="Barlow"/>
                <w:sz w:val="20"/>
                <w:szCs w:val="20"/>
              </w:rPr>
              <w:t xml:space="preserve"> of </w:t>
            </w:r>
            <w:proofErr w:type="spellStart"/>
            <w:r w:rsidRPr="00D82890">
              <w:rPr>
                <w:rFonts w:ascii="Barlow" w:hAnsi="Barlow"/>
                <w:sz w:val="20"/>
                <w:szCs w:val="20"/>
              </w:rPr>
              <w:t>training</w:t>
            </w:r>
            <w:proofErr w:type="spellEnd"/>
          </w:p>
        </w:tc>
        <w:tc>
          <w:tcPr>
            <w:tcW w:w="2325" w:type="dxa"/>
          </w:tcPr>
          <w:p w14:paraId="78D1D5F6" w14:textId="77777777" w:rsidR="00D82890" w:rsidRPr="00D82890" w:rsidRDefault="00D82890" w:rsidP="001F6022">
            <w:pPr>
              <w:spacing w:line="240" w:lineRule="auto"/>
              <w:rPr>
                <w:rFonts w:ascii="Barlow" w:hAnsi="Barlow"/>
                <w:sz w:val="20"/>
                <w:szCs w:val="20"/>
              </w:rPr>
            </w:pPr>
            <w:proofErr w:type="spellStart"/>
            <w:r w:rsidRPr="00D82890">
              <w:rPr>
                <w:rFonts w:ascii="Barlow" w:hAnsi="Barlow"/>
                <w:sz w:val="20"/>
                <w:szCs w:val="20"/>
              </w:rPr>
              <w:t>Indirect</w:t>
            </w:r>
            <w:proofErr w:type="spellEnd"/>
            <w:r w:rsidRPr="00D82890">
              <w:rPr>
                <w:rFonts w:ascii="Barlow" w:hAnsi="Barlow"/>
                <w:sz w:val="20"/>
                <w:szCs w:val="20"/>
              </w:rPr>
              <w:t xml:space="preserve"> </w:t>
            </w:r>
            <w:proofErr w:type="spellStart"/>
            <w:r w:rsidRPr="00D82890">
              <w:rPr>
                <w:rFonts w:ascii="Barlow" w:hAnsi="Barlow"/>
                <w:sz w:val="20"/>
                <w:szCs w:val="20"/>
              </w:rPr>
              <w:t>cost</w:t>
            </w:r>
            <w:proofErr w:type="spellEnd"/>
          </w:p>
        </w:tc>
        <w:tc>
          <w:tcPr>
            <w:tcW w:w="2325" w:type="dxa"/>
          </w:tcPr>
          <w:p w14:paraId="250A49A9" w14:textId="77777777" w:rsidR="00D82890" w:rsidRPr="00D82890" w:rsidRDefault="00D82890" w:rsidP="001F6022">
            <w:pPr>
              <w:spacing w:line="240" w:lineRule="auto"/>
              <w:rPr>
                <w:rFonts w:ascii="Barlow" w:hAnsi="Barlow"/>
                <w:sz w:val="20"/>
                <w:szCs w:val="20"/>
              </w:rPr>
            </w:pPr>
            <w:proofErr w:type="spellStart"/>
            <w:r w:rsidRPr="00D82890">
              <w:rPr>
                <w:rFonts w:ascii="Barlow" w:hAnsi="Barlow"/>
                <w:sz w:val="20"/>
                <w:szCs w:val="20"/>
              </w:rPr>
              <w:t>Cost</w:t>
            </w:r>
            <w:proofErr w:type="spellEnd"/>
            <w:r w:rsidRPr="00D82890">
              <w:rPr>
                <w:rFonts w:ascii="Barlow" w:hAnsi="Barlow"/>
                <w:sz w:val="20"/>
                <w:szCs w:val="20"/>
              </w:rPr>
              <w:t xml:space="preserve"> of </w:t>
            </w:r>
            <w:proofErr w:type="spellStart"/>
            <w:r w:rsidRPr="00D82890">
              <w:rPr>
                <w:rFonts w:ascii="Barlow" w:hAnsi="Barlow"/>
                <w:sz w:val="20"/>
                <w:szCs w:val="20"/>
              </w:rPr>
              <w:t>poor</w:t>
            </w:r>
            <w:proofErr w:type="spellEnd"/>
            <w:r w:rsidRPr="00D82890">
              <w:rPr>
                <w:rFonts w:ascii="Barlow" w:hAnsi="Barlow"/>
                <w:sz w:val="20"/>
                <w:szCs w:val="20"/>
              </w:rPr>
              <w:t xml:space="preserve"> </w:t>
            </w:r>
            <w:proofErr w:type="spellStart"/>
            <w:r w:rsidRPr="00D82890">
              <w:rPr>
                <w:rFonts w:ascii="Barlow" w:hAnsi="Barlow"/>
                <w:sz w:val="20"/>
                <w:szCs w:val="20"/>
              </w:rPr>
              <w:t>quality</w:t>
            </w:r>
            <w:proofErr w:type="spellEnd"/>
          </w:p>
        </w:tc>
      </w:tr>
    </w:tbl>
    <w:p w14:paraId="7FCD687E" w14:textId="77777777" w:rsidR="00D82890" w:rsidRDefault="00D82890">
      <w:pPr>
        <w:rPr>
          <w:rFonts w:ascii="Barlow" w:hAnsi="Barlow"/>
        </w:rPr>
      </w:pPr>
    </w:p>
    <w:p w14:paraId="4EBBFEE5" w14:textId="5310A93A" w:rsidR="00EF6E0B" w:rsidRDefault="00EF6E0B">
      <w:pPr>
        <w:rPr>
          <w:rFonts w:ascii="Barlow" w:hAnsi="Barlow"/>
        </w:rPr>
      </w:pPr>
    </w:p>
    <w:p w14:paraId="4138FA53" w14:textId="77777777" w:rsidR="00EF6E0B" w:rsidRDefault="00EF6E0B">
      <w:pPr>
        <w:spacing w:before="0" w:after="0" w:line="240" w:lineRule="auto"/>
        <w:rPr>
          <w:rFonts w:ascii="Barlow" w:hAnsi="Barlow"/>
        </w:rPr>
      </w:pPr>
      <w:r>
        <w:rPr>
          <w:rFonts w:ascii="Barlow" w:hAnsi="Barlow"/>
        </w:rPr>
        <w:br w:type="page"/>
      </w:r>
    </w:p>
    <w:p w14:paraId="55525841" w14:textId="69EC3D7F" w:rsidR="00B958CD" w:rsidRDefault="00EF6E0B">
      <w:pPr>
        <w:rPr>
          <w:rFonts w:ascii="Barlow" w:hAnsi="Barlow"/>
        </w:rPr>
      </w:pPr>
      <w:proofErr w:type="spellStart"/>
      <w:r>
        <w:rPr>
          <w:rFonts w:ascii="Barlow" w:hAnsi="Barlow"/>
        </w:rPr>
        <w:lastRenderedPageBreak/>
        <w:t>Inittiatives</w:t>
      </w:r>
      <w:proofErr w:type="spellEnd"/>
      <w:r w:rsidR="00E950D2">
        <w:rPr>
          <w:rFonts w:ascii="Barlow" w:hAnsi="Barlow"/>
        </w:rPr>
        <w:t xml:space="preserve"> </w:t>
      </w:r>
      <w:proofErr w:type="spellStart"/>
      <w:r w:rsidR="00E950D2">
        <w:rPr>
          <w:rFonts w:ascii="Barlow" w:hAnsi="Barlow"/>
        </w:rPr>
        <w:t>Scoreboard</w:t>
      </w:r>
      <w:proofErr w:type="spellEnd"/>
      <w:r>
        <w:rPr>
          <w:rFonts w:ascii="Barlow" w:hAnsi="Barlow"/>
        </w:rPr>
        <w:t>:</w:t>
      </w:r>
    </w:p>
    <w:tbl>
      <w:tblPr>
        <w:tblStyle w:val="TableGrid"/>
        <w:tblW w:w="0" w:type="auto"/>
        <w:tblLook w:val="04A0" w:firstRow="1" w:lastRow="0" w:firstColumn="1" w:lastColumn="0" w:noHBand="0" w:noVBand="1"/>
      </w:tblPr>
      <w:tblGrid>
        <w:gridCol w:w="2324"/>
        <w:gridCol w:w="2324"/>
        <w:gridCol w:w="2325"/>
        <w:gridCol w:w="2325"/>
        <w:gridCol w:w="3313"/>
        <w:gridCol w:w="1337"/>
      </w:tblGrid>
      <w:tr w:rsidR="00EF6E0B" w14:paraId="6BA84896" w14:textId="77777777" w:rsidTr="00E950D2">
        <w:tc>
          <w:tcPr>
            <w:tcW w:w="2324" w:type="dxa"/>
            <w:shd w:val="clear" w:color="auto" w:fill="E7E6E6" w:themeFill="background2"/>
          </w:tcPr>
          <w:p w14:paraId="0F13EC29" w14:textId="5FB89261" w:rsidR="00EF6E0B" w:rsidRPr="00D82890" w:rsidRDefault="00E950D2" w:rsidP="00D82890">
            <w:pPr>
              <w:spacing w:line="240" w:lineRule="auto"/>
              <w:rPr>
                <w:rFonts w:ascii="Barlow" w:hAnsi="Barlow"/>
                <w:b/>
                <w:bCs/>
                <w:sz w:val="20"/>
                <w:szCs w:val="20"/>
              </w:rPr>
            </w:pPr>
            <w:proofErr w:type="spellStart"/>
            <w:r>
              <w:rPr>
                <w:rFonts w:ascii="Barlow" w:hAnsi="Barlow"/>
                <w:b/>
                <w:bCs/>
                <w:sz w:val="20"/>
                <w:szCs w:val="20"/>
              </w:rPr>
              <w:t>Key</w:t>
            </w:r>
            <w:proofErr w:type="spellEnd"/>
            <w:r>
              <w:rPr>
                <w:rFonts w:ascii="Barlow" w:hAnsi="Barlow"/>
                <w:b/>
                <w:bCs/>
                <w:sz w:val="20"/>
                <w:szCs w:val="20"/>
              </w:rPr>
              <w:t xml:space="preserve"> </w:t>
            </w:r>
            <w:proofErr w:type="spellStart"/>
            <w:r>
              <w:rPr>
                <w:rFonts w:ascii="Barlow" w:hAnsi="Barlow"/>
                <w:b/>
                <w:bCs/>
                <w:sz w:val="20"/>
                <w:szCs w:val="20"/>
              </w:rPr>
              <w:t>Objective</w:t>
            </w:r>
            <w:proofErr w:type="spellEnd"/>
          </w:p>
        </w:tc>
        <w:tc>
          <w:tcPr>
            <w:tcW w:w="2324" w:type="dxa"/>
            <w:shd w:val="clear" w:color="auto" w:fill="E7E6E6" w:themeFill="background2"/>
          </w:tcPr>
          <w:p w14:paraId="0A57A562" w14:textId="04AC7D7D" w:rsidR="00EF6E0B" w:rsidRPr="00D82890" w:rsidRDefault="00E950D2" w:rsidP="00D82890">
            <w:pPr>
              <w:spacing w:line="240" w:lineRule="auto"/>
              <w:rPr>
                <w:rFonts w:ascii="Barlow" w:hAnsi="Barlow"/>
                <w:b/>
                <w:bCs/>
                <w:sz w:val="20"/>
                <w:szCs w:val="20"/>
              </w:rPr>
            </w:pPr>
            <w:proofErr w:type="spellStart"/>
            <w:r>
              <w:rPr>
                <w:rFonts w:ascii="Barlow" w:hAnsi="Barlow"/>
                <w:b/>
                <w:bCs/>
                <w:sz w:val="20"/>
                <w:szCs w:val="20"/>
              </w:rPr>
              <w:t>Key</w:t>
            </w:r>
            <w:proofErr w:type="spellEnd"/>
            <w:r>
              <w:rPr>
                <w:rFonts w:ascii="Barlow" w:hAnsi="Barlow"/>
                <w:b/>
                <w:bCs/>
                <w:sz w:val="20"/>
                <w:szCs w:val="20"/>
              </w:rPr>
              <w:t xml:space="preserve"> </w:t>
            </w:r>
            <w:proofErr w:type="spellStart"/>
            <w:r>
              <w:rPr>
                <w:rFonts w:ascii="Barlow" w:hAnsi="Barlow"/>
                <w:b/>
                <w:bCs/>
                <w:sz w:val="20"/>
                <w:szCs w:val="20"/>
              </w:rPr>
              <w:t>Result</w:t>
            </w:r>
            <w:proofErr w:type="spellEnd"/>
          </w:p>
        </w:tc>
        <w:tc>
          <w:tcPr>
            <w:tcW w:w="2325" w:type="dxa"/>
            <w:shd w:val="clear" w:color="auto" w:fill="E7E6E6" w:themeFill="background2"/>
          </w:tcPr>
          <w:p w14:paraId="5F7054D3" w14:textId="4D7E3C69" w:rsidR="00EF6E0B" w:rsidRPr="00D82890" w:rsidRDefault="00E950D2" w:rsidP="00D82890">
            <w:pPr>
              <w:spacing w:line="240" w:lineRule="auto"/>
              <w:rPr>
                <w:rFonts w:ascii="Barlow" w:hAnsi="Barlow"/>
                <w:b/>
                <w:bCs/>
                <w:sz w:val="20"/>
                <w:szCs w:val="20"/>
              </w:rPr>
            </w:pPr>
            <w:proofErr w:type="spellStart"/>
            <w:r>
              <w:rPr>
                <w:rFonts w:ascii="Barlow" w:hAnsi="Barlow"/>
                <w:b/>
                <w:bCs/>
                <w:sz w:val="20"/>
                <w:szCs w:val="20"/>
              </w:rPr>
              <w:t>Initiative</w:t>
            </w:r>
            <w:proofErr w:type="spellEnd"/>
          </w:p>
        </w:tc>
        <w:tc>
          <w:tcPr>
            <w:tcW w:w="2325" w:type="dxa"/>
            <w:shd w:val="clear" w:color="auto" w:fill="E7E6E6" w:themeFill="background2"/>
          </w:tcPr>
          <w:p w14:paraId="737313A4" w14:textId="503F0006" w:rsidR="00EF6E0B" w:rsidRPr="00D82890" w:rsidRDefault="00E950D2" w:rsidP="00D82890">
            <w:pPr>
              <w:spacing w:line="240" w:lineRule="auto"/>
              <w:rPr>
                <w:rFonts w:ascii="Barlow" w:hAnsi="Barlow"/>
                <w:b/>
                <w:bCs/>
                <w:sz w:val="20"/>
                <w:szCs w:val="20"/>
              </w:rPr>
            </w:pPr>
            <w:proofErr w:type="spellStart"/>
            <w:r>
              <w:rPr>
                <w:rFonts w:ascii="Barlow" w:hAnsi="Barlow"/>
                <w:b/>
                <w:bCs/>
                <w:sz w:val="20"/>
                <w:szCs w:val="20"/>
              </w:rPr>
              <w:t>Deliverables</w:t>
            </w:r>
            <w:proofErr w:type="spellEnd"/>
            <w:r>
              <w:rPr>
                <w:rFonts w:ascii="Barlow" w:hAnsi="Barlow"/>
                <w:b/>
                <w:bCs/>
                <w:sz w:val="20"/>
                <w:szCs w:val="20"/>
              </w:rPr>
              <w:t xml:space="preserve"> </w:t>
            </w:r>
            <w:proofErr w:type="spellStart"/>
            <w:r>
              <w:rPr>
                <w:rFonts w:ascii="Barlow" w:hAnsi="Barlow"/>
                <w:b/>
                <w:bCs/>
                <w:sz w:val="20"/>
                <w:szCs w:val="20"/>
              </w:rPr>
              <w:t>until</w:t>
            </w:r>
            <w:proofErr w:type="spellEnd"/>
            <w:r>
              <w:rPr>
                <w:rFonts w:ascii="Barlow" w:hAnsi="Barlow"/>
                <w:b/>
                <w:bCs/>
                <w:sz w:val="20"/>
                <w:szCs w:val="20"/>
              </w:rPr>
              <w:t xml:space="preserve"> </w:t>
            </w:r>
            <w:proofErr w:type="spellStart"/>
            <w:r>
              <w:rPr>
                <w:rFonts w:ascii="Barlow" w:hAnsi="Barlow"/>
                <w:b/>
                <w:bCs/>
                <w:sz w:val="20"/>
                <w:szCs w:val="20"/>
              </w:rPr>
              <w:t>now</w:t>
            </w:r>
            <w:proofErr w:type="spellEnd"/>
          </w:p>
        </w:tc>
        <w:tc>
          <w:tcPr>
            <w:tcW w:w="3313" w:type="dxa"/>
            <w:shd w:val="clear" w:color="auto" w:fill="E7E6E6" w:themeFill="background2"/>
          </w:tcPr>
          <w:p w14:paraId="20C5777C" w14:textId="2E070D1C" w:rsidR="00EF6E0B" w:rsidRPr="00D82890" w:rsidRDefault="00E950D2" w:rsidP="00D82890">
            <w:pPr>
              <w:spacing w:line="240" w:lineRule="auto"/>
              <w:rPr>
                <w:rFonts w:ascii="Barlow" w:hAnsi="Barlow"/>
                <w:b/>
                <w:bCs/>
                <w:sz w:val="20"/>
                <w:szCs w:val="20"/>
              </w:rPr>
            </w:pPr>
            <w:proofErr w:type="spellStart"/>
            <w:r>
              <w:rPr>
                <w:rFonts w:ascii="Barlow" w:hAnsi="Barlow"/>
                <w:b/>
                <w:bCs/>
                <w:sz w:val="20"/>
                <w:szCs w:val="20"/>
              </w:rPr>
              <w:t>Next</w:t>
            </w:r>
            <w:proofErr w:type="spellEnd"/>
            <w:r>
              <w:rPr>
                <w:rFonts w:ascii="Barlow" w:hAnsi="Barlow"/>
                <w:b/>
                <w:bCs/>
                <w:sz w:val="20"/>
                <w:szCs w:val="20"/>
              </w:rPr>
              <w:t xml:space="preserve"> steps</w:t>
            </w:r>
          </w:p>
        </w:tc>
        <w:tc>
          <w:tcPr>
            <w:tcW w:w="1337" w:type="dxa"/>
            <w:shd w:val="clear" w:color="auto" w:fill="E7E6E6" w:themeFill="background2"/>
          </w:tcPr>
          <w:p w14:paraId="5285A218" w14:textId="657CBEF9" w:rsidR="00EF6E0B" w:rsidRPr="00D82890" w:rsidRDefault="00E950D2" w:rsidP="00D82890">
            <w:pPr>
              <w:spacing w:line="240" w:lineRule="auto"/>
              <w:rPr>
                <w:rFonts w:ascii="Barlow" w:hAnsi="Barlow"/>
                <w:b/>
                <w:bCs/>
                <w:sz w:val="20"/>
                <w:szCs w:val="20"/>
              </w:rPr>
            </w:pPr>
            <w:proofErr w:type="spellStart"/>
            <w:r>
              <w:rPr>
                <w:rFonts w:ascii="Barlow" w:hAnsi="Barlow"/>
                <w:b/>
                <w:bCs/>
                <w:sz w:val="20"/>
                <w:szCs w:val="20"/>
              </w:rPr>
              <w:t>Staus</w:t>
            </w:r>
            <w:proofErr w:type="spellEnd"/>
            <w:r>
              <w:rPr>
                <w:rFonts w:ascii="Barlow" w:hAnsi="Barlow"/>
                <w:b/>
                <w:bCs/>
                <w:sz w:val="20"/>
                <w:szCs w:val="20"/>
              </w:rPr>
              <w:t xml:space="preserve"> R/Y/G</w:t>
            </w:r>
          </w:p>
        </w:tc>
      </w:tr>
      <w:tr w:rsidR="00EF6E0B" w14:paraId="0B060C32" w14:textId="77777777" w:rsidTr="00E950D2">
        <w:tc>
          <w:tcPr>
            <w:tcW w:w="2324" w:type="dxa"/>
            <w:shd w:val="clear" w:color="auto" w:fill="E7E6E6" w:themeFill="background2"/>
          </w:tcPr>
          <w:p w14:paraId="31F5827A" w14:textId="27001FBC" w:rsidR="00EF6E0B" w:rsidRPr="00D82890" w:rsidRDefault="00EF6E0B" w:rsidP="00D82890">
            <w:pPr>
              <w:spacing w:line="240" w:lineRule="auto"/>
              <w:rPr>
                <w:rFonts w:ascii="Barlow" w:hAnsi="Barlow"/>
                <w:b/>
                <w:bCs/>
                <w:sz w:val="20"/>
                <w:szCs w:val="20"/>
              </w:rPr>
            </w:pPr>
          </w:p>
        </w:tc>
        <w:tc>
          <w:tcPr>
            <w:tcW w:w="2324" w:type="dxa"/>
          </w:tcPr>
          <w:p w14:paraId="329B5006" w14:textId="2495D75A" w:rsidR="00EF6E0B" w:rsidRPr="00D82890" w:rsidRDefault="00EF6E0B" w:rsidP="00D82890">
            <w:pPr>
              <w:spacing w:line="240" w:lineRule="auto"/>
              <w:rPr>
                <w:rFonts w:ascii="Barlow" w:hAnsi="Barlow"/>
                <w:sz w:val="20"/>
                <w:szCs w:val="20"/>
              </w:rPr>
            </w:pPr>
          </w:p>
        </w:tc>
        <w:tc>
          <w:tcPr>
            <w:tcW w:w="2325" w:type="dxa"/>
          </w:tcPr>
          <w:p w14:paraId="0B59B785" w14:textId="32916B19" w:rsidR="00EF6E0B" w:rsidRPr="00D82890" w:rsidRDefault="00EF6E0B" w:rsidP="00D82890">
            <w:pPr>
              <w:spacing w:line="240" w:lineRule="auto"/>
              <w:rPr>
                <w:rFonts w:ascii="Barlow" w:hAnsi="Barlow"/>
                <w:sz w:val="20"/>
                <w:szCs w:val="20"/>
              </w:rPr>
            </w:pPr>
          </w:p>
        </w:tc>
        <w:tc>
          <w:tcPr>
            <w:tcW w:w="2325" w:type="dxa"/>
          </w:tcPr>
          <w:p w14:paraId="0BE22BC8" w14:textId="4BE5DEEA" w:rsidR="00EF6E0B" w:rsidRPr="00D82890" w:rsidRDefault="00EF6E0B" w:rsidP="00D82890">
            <w:pPr>
              <w:spacing w:line="240" w:lineRule="auto"/>
              <w:rPr>
                <w:rFonts w:ascii="Barlow" w:hAnsi="Barlow"/>
                <w:sz w:val="20"/>
                <w:szCs w:val="20"/>
              </w:rPr>
            </w:pPr>
          </w:p>
        </w:tc>
        <w:tc>
          <w:tcPr>
            <w:tcW w:w="3313" w:type="dxa"/>
          </w:tcPr>
          <w:p w14:paraId="7EB64F8D" w14:textId="0EFDD2B8" w:rsidR="00EF6E0B" w:rsidRPr="00D82890" w:rsidRDefault="00EF6E0B" w:rsidP="00D82890">
            <w:pPr>
              <w:spacing w:line="240" w:lineRule="auto"/>
              <w:rPr>
                <w:rFonts w:ascii="Barlow" w:hAnsi="Barlow"/>
                <w:sz w:val="20"/>
                <w:szCs w:val="20"/>
              </w:rPr>
            </w:pPr>
          </w:p>
        </w:tc>
        <w:tc>
          <w:tcPr>
            <w:tcW w:w="1337" w:type="dxa"/>
          </w:tcPr>
          <w:p w14:paraId="3316C165" w14:textId="7DB7559B" w:rsidR="00EF6E0B" w:rsidRPr="00D82890" w:rsidRDefault="00EF6E0B" w:rsidP="00D82890">
            <w:pPr>
              <w:spacing w:line="240" w:lineRule="auto"/>
              <w:rPr>
                <w:rFonts w:ascii="Barlow" w:hAnsi="Barlow"/>
                <w:sz w:val="20"/>
                <w:szCs w:val="20"/>
              </w:rPr>
            </w:pPr>
          </w:p>
        </w:tc>
      </w:tr>
      <w:tr w:rsidR="00EF6E0B" w:rsidRPr="00FC1673" w14:paraId="55B8118C" w14:textId="77777777" w:rsidTr="00E950D2">
        <w:tc>
          <w:tcPr>
            <w:tcW w:w="2324" w:type="dxa"/>
            <w:shd w:val="clear" w:color="auto" w:fill="E7E6E6" w:themeFill="background2"/>
          </w:tcPr>
          <w:p w14:paraId="020E9F1A" w14:textId="4ACE26AB" w:rsidR="00EF6E0B" w:rsidRPr="00D82890" w:rsidRDefault="00EF6E0B" w:rsidP="00D82890">
            <w:pPr>
              <w:spacing w:line="240" w:lineRule="auto"/>
              <w:rPr>
                <w:rFonts w:ascii="Barlow" w:hAnsi="Barlow"/>
                <w:b/>
                <w:bCs/>
                <w:sz w:val="20"/>
                <w:szCs w:val="20"/>
              </w:rPr>
            </w:pPr>
          </w:p>
        </w:tc>
        <w:tc>
          <w:tcPr>
            <w:tcW w:w="2324" w:type="dxa"/>
          </w:tcPr>
          <w:p w14:paraId="05FA601F" w14:textId="6009AB8A" w:rsidR="00EF6E0B" w:rsidRPr="00D82890" w:rsidRDefault="00EF6E0B" w:rsidP="00D82890">
            <w:pPr>
              <w:spacing w:line="240" w:lineRule="auto"/>
              <w:rPr>
                <w:rFonts w:ascii="Barlow" w:hAnsi="Barlow"/>
                <w:sz w:val="20"/>
                <w:szCs w:val="20"/>
              </w:rPr>
            </w:pPr>
          </w:p>
        </w:tc>
        <w:tc>
          <w:tcPr>
            <w:tcW w:w="2325" w:type="dxa"/>
          </w:tcPr>
          <w:p w14:paraId="7146372A" w14:textId="099651DC" w:rsidR="00EF6E0B" w:rsidRPr="00D82890" w:rsidRDefault="00EF6E0B" w:rsidP="00D82890">
            <w:pPr>
              <w:spacing w:line="240" w:lineRule="auto"/>
              <w:rPr>
                <w:rFonts w:ascii="Barlow" w:hAnsi="Barlow"/>
                <w:sz w:val="20"/>
                <w:szCs w:val="20"/>
              </w:rPr>
            </w:pPr>
          </w:p>
        </w:tc>
        <w:tc>
          <w:tcPr>
            <w:tcW w:w="2325" w:type="dxa"/>
          </w:tcPr>
          <w:p w14:paraId="2DBF360B" w14:textId="3909E6BE" w:rsidR="00EF6E0B" w:rsidRPr="00D82890" w:rsidRDefault="00EF6E0B" w:rsidP="00D82890">
            <w:pPr>
              <w:spacing w:line="240" w:lineRule="auto"/>
              <w:rPr>
                <w:rFonts w:ascii="Barlow" w:hAnsi="Barlow"/>
                <w:sz w:val="20"/>
                <w:szCs w:val="20"/>
                <w:lang w:val="en-US"/>
              </w:rPr>
            </w:pPr>
          </w:p>
        </w:tc>
        <w:tc>
          <w:tcPr>
            <w:tcW w:w="3313" w:type="dxa"/>
          </w:tcPr>
          <w:p w14:paraId="1B890F00" w14:textId="3A898E72" w:rsidR="00EF6E0B" w:rsidRPr="00D82890" w:rsidRDefault="00EF6E0B" w:rsidP="00D82890">
            <w:pPr>
              <w:spacing w:line="240" w:lineRule="auto"/>
              <w:rPr>
                <w:rFonts w:ascii="Barlow" w:hAnsi="Barlow"/>
                <w:sz w:val="20"/>
                <w:szCs w:val="20"/>
                <w:lang w:val="en-US"/>
              </w:rPr>
            </w:pPr>
          </w:p>
        </w:tc>
        <w:tc>
          <w:tcPr>
            <w:tcW w:w="1337" w:type="dxa"/>
          </w:tcPr>
          <w:p w14:paraId="74114605" w14:textId="7D5C24E0" w:rsidR="00EF6E0B" w:rsidRPr="00D82890" w:rsidRDefault="00EF6E0B" w:rsidP="00D82890">
            <w:pPr>
              <w:spacing w:line="240" w:lineRule="auto"/>
              <w:rPr>
                <w:rFonts w:ascii="Barlow" w:hAnsi="Barlow"/>
                <w:sz w:val="20"/>
                <w:szCs w:val="20"/>
                <w:lang w:val="en-US"/>
              </w:rPr>
            </w:pPr>
          </w:p>
        </w:tc>
      </w:tr>
      <w:tr w:rsidR="00EF6E0B" w:rsidRPr="00FC1673" w14:paraId="799B7F50" w14:textId="77777777" w:rsidTr="00E950D2">
        <w:tc>
          <w:tcPr>
            <w:tcW w:w="2324" w:type="dxa"/>
            <w:shd w:val="clear" w:color="auto" w:fill="E7E6E6" w:themeFill="background2"/>
          </w:tcPr>
          <w:p w14:paraId="5BA31138" w14:textId="61AE50E0" w:rsidR="00EF6E0B" w:rsidRPr="00D82890" w:rsidRDefault="00EF6E0B" w:rsidP="00D82890">
            <w:pPr>
              <w:spacing w:line="240" w:lineRule="auto"/>
              <w:rPr>
                <w:rFonts w:ascii="Barlow" w:hAnsi="Barlow"/>
                <w:b/>
                <w:bCs/>
                <w:sz w:val="20"/>
                <w:szCs w:val="20"/>
                <w:lang w:val="en-US"/>
              </w:rPr>
            </w:pPr>
          </w:p>
        </w:tc>
        <w:tc>
          <w:tcPr>
            <w:tcW w:w="2324" w:type="dxa"/>
          </w:tcPr>
          <w:p w14:paraId="19D8668A" w14:textId="4F4D357C" w:rsidR="00EF6E0B" w:rsidRPr="00D82890" w:rsidRDefault="00EF6E0B" w:rsidP="00D82890">
            <w:pPr>
              <w:spacing w:line="240" w:lineRule="auto"/>
              <w:rPr>
                <w:rFonts w:ascii="Barlow" w:hAnsi="Barlow"/>
                <w:sz w:val="20"/>
                <w:szCs w:val="20"/>
                <w:lang w:val="en-US"/>
              </w:rPr>
            </w:pPr>
          </w:p>
        </w:tc>
        <w:tc>
          <w:tcPr>
            <w:tcW w:w="2325" w:type="dxa"/>
          </w:tcPr>
          <w:p w14:paraId="1DE283C4" w14:textId="51356CA8" w:rsidR="00EF6E0B" w:rsidRPr="00D82890" w:rsidRDefault="00EF6E0B" w:rsidP="00D82890">
            <w:pPr>
              <w:spacing w:line="240" w:lineRule="auto"/>
              <w:rPr>
                <w:rFonts w:ascii="Barlow" w:hAnsi="Barlow"/>
                <w:sz w:val="20"/>
                <w:szCs w:val="20"/>
                <w:lang w:val="en-US"/>
              </w:rPr>
            </w:pPr>
          </w:p>
        </w:tc>
        <w:tc>
          <w:tcPr>
            <w:tcW w:w="2325" w:type="dxa"/>
          </w:tcPr>
          <w:p w14:paraId="15E5C28F" w14:textId="49F0E18E" w:rsidR="00EF6E0B" w:rsidRPr="00D82890" w:rsidRDefault="00EF6E0B" w:rsidP="00D82890">
            <w:pPr>
              <w:spacing w:line="240" w:lineRule="auto"/>
              <w:rPr>
                <w:rFonts w:ascii="Barlow" w:hAnsi="Barlow"/>
                <w:sz w:val="20"/>
                <w:szCs w:val="20"/>
                <w:lang w:val="en-US"/>
              </w:rPr>
            </w:pPr>
          </w:p>
        </w:tc>
        <w:tc>
          <w:tcPr>
            <w:tcW w:w="3313" w:type="dxa"/>
          </w:tcPr>
          <w:p w14:paraId="2A659EF3" w14:textId="2C480CAA" w:rsidR="00EF6E0B" w:rsidRPr="00D82890" w:rsidRDefault="00EF6E0B" w:rsidP="00D82890">
            <w:pPr>
              <w:spacing w:line="240" w:lineRule="auto"/>
              <w:rPr>
                <w:rFonts w:ascii="Barlow" w:hAnsi="Barlow"/>
                <w:sz w:val="20"/>
                <w:szCs w:val="20"/>
                <w:lang w:val="en-US"/>
              </w:rPr>
            </w:pPr>
          </w:p>
        </w:tc>
        <w:tc>
          <w:tcPr>
            <w:tcW w:w="1337" w:type="dxa"/>
          </w:tcPr>
          <w:p w14:paraId="178F9032" w14:textId="52FF9218" w:rsidR="00EF6E0B" w:rsidRPr="00D82890" w:rsidRDefault="00EF6E0B" w:rsidP="00D82890">
            <w:pPr>
              <w:spacing w:line="240" w:lineRule="auto"/>
              <w:rPr>
                <w:rFonts w:ascii="Barlow" w:hAnsi="Barlow"/>
                <w:sz w:val="20"/>
                <w:szCs w:val="20"/>
                <w:lang w:val="en-US"/>
              </w:rPr>
            </w:pPr>
          </w:p>
        </w:tc>
      </w:tr>
      <w:tr w:rsidR="00EF6E0B" w:rsidRPr="00EF6E0B" w14:paraId="1833C9A7" w14:textId="77777777" w:rsidTr="00E950D2">
        <w:tc>
          <w:tcPr>
            <w:tcW w:w="2324" w:type="dxa"/>
            <w:shd w:val="clear" w:color="auto" w:fill="E7E6E6" w:themeFill="background2"/>
          </w:tcPr>
          <w:p w14:paraId="5D702642" w14:textId="77618AA5" w:rsidR="00EF6E0B" w:rsidRPr="00D82890" w:rsidRDefault="00EF6E0B" w:rsidP="00D82890">
            <w:pPr>
              <w:spacing w:line="240" w:lineRule="auto"/>
              <w:rPr>
                <w:rFonts w:ascii="Barlow" w:hAnsi="Barlow"/>
                <w:b/>
                <w:bCs/>
                <w:sz w:val="20"/>
                <w:szCs w:val="20"/>
              </w:rPr>
            </w:pPr>
          </w:p>
        </w:tc>
        <w:tc>
          <w:tcPr>
            <w:tcW w:w="2324" w:type="dxa"/>
          </w:tcPr>
          <w:p w14:paraId="3278981B" w14:textId="1D152586" w:rsidR="00EF6E0B" w:rsidRPr="00D82890" w:rsidRDefault="00EF6E0B" w:rsidP="00D82890">
            <w:pPr>
              <w:spacing w:line="240" w:lineRule="auto"/>
              <w:rPr>
                <w:rFonts w:ascii="Barlow" w:hAnsi="Barlow"/>
                <w:sz w:val="20"/>
                <w:szCs w:val="20"/>
              </w:rPr>
            </w:pPr>
          </w:p>
        </w:tc>
        <w:tc>
          <w:tcPr>
            <w:tcW w:w="2325" w:type="dxa"/>
          </w:tcPr>
          <w:p w14:paraId="57700D63" w14:textId="19E3BF7A" w:rsidR="00EF6E0B" w:rsidRPr="00D82890" w:rsidRDefault="00EF6E0B" w:rsidP="00D82890">
            <w:pPr>
              <w:spacing w:line="240" w:lineRule="auto"/>
              <w:rPr>
                <w:rFonts w:ascii="Barlow" w:hAnsi="Barlow"/>
                <w:sz w:val="20"/>
                <w:szCs w:val="20"/>
              </w:rPr>
            </w:pPr>
          </w:p>
        </w:tc>
        <w:tc>
          <w:tcPr>
            <w:tcW w:w="2325" w:type="dxa"/>
          </w:tcPr>
          <w:p w14:paraId="00BE770B" w14:textId="0FC66A83" w:rsidR="00EF6E0B" w:rsidRPr="00D82890" w:rsidRDefault="00EF6E0B" w:rsidP="00D82890">
            <w:pPr>
              <w:spacing w:line="240" w:lineRule="auto"/>
              <w:rPr>
                <w:rFonts w:ascii="Barlow" w:hAnsi="Barlow"/>
                <w:sz w:val="20"/>
                <w:szCs w:val="20"/>
              </w:rPr>
            </w:pPr>
          </w:p>
        </w:tc>
        <w:tc>
          <w:tcPr>
            <w:tcW w:w="3313" w:type="dxa"/>
          </w:tcPr>
          <w:p w14:paraId="25E99FF0" w14:textId="2BB72660" w:rsidR="00EF6E0B" w:rsidRPr="00D82890" w:rsidRDefault="00EF6E0B" w:rsidP="00D82890">
            <w:pPr>
              <w:spacing w:line="240" w:lineRule="auto"/>
              <w:rPr>
                <w:rFonts w:ascii="Barlow" w:hAnsi="Barlow"/>
                <w:sz w:val="20"/>
                <w:szCs w:val="20"/>
                <w:lang w:val="en-US"/>
              </w:rPr>
            </w:pPr>
          </w:p>
        </w:tc>
        <w:tc>
          <w:tcPr>
            <w:tcW w:w="1337" w:type="dxa"/>
          </w:tcPr>
          <w:p w14:paraId="0EA983D9" w14:textId="31949223" w:rsidR="00EF6E0B" w:rsidRPr="00D82890" w:rsidRDefault="00EF6E0B" w:rsidP="00D82890">
            <w:pPr>
              <w:spacing w:line="240" w:lineRule="auto"/>
              <w:rPr>
                <w:rFonts w:ascii="Barlow" w:hAnsi="Barlow"/>
                <w:sz w:val="20"/>
                <w:szCs w:val="20"/>
                <w:lang w:val="en-US"/>
              </w:rPr>
            </w:pPr>
          </w:p>
        </w:tc>
      </w:tr>
      <w:tr w:rsidR="00EF6E0B" w14:paraId="00303873" w14:textId="77777777" w:rsidTr="00E950D2">
        <w:tc>
          <w:tcPr>
            <w:tcW w:w="2324" w:type="dxa"/>
            <w:shd w:val="clear" w:color="auto" w:fill="E7E6E6" w:themeFill="background2"/>
          </w:tcPr>
          <w:p w14:paraId="15CBD523" w14:textId="7410E402" w:rsidR="00EF6E0B" w:rsidRPr="00D82890" w:rsidRDefault="00EF6E0B" w:rsidP="00D82890">
            <w:pPr>
              <w:spacing w:line="240" w:lineRule="auto"/>
              <w:rPr>
                <w:rFonts w:ascii="Barlow" w:hAnsi="Barlow"/>
                <w:b/>
                <w:bCs/>
                <w:sz w:val="20"/>
                <w:szCs w:val="20"/>
              </w:rPr>
            </w:pPr>
          </w:p>
        </w:tc>
        <w:tc>
          <w:tcPr>
            <w:tcW w:w="2324" w:type="dxa"/>
          </w:tcPr>
          <w:p w14:paraId="47BC6A28" w14:textId="47081B89" w:rsidR="00EF6E0B" w:rsidRPr="00D82890" w:rsidRDefault="00EF6E0B" w:rsidP="00D82890">
            <w:pPr>
              <w:spacing w:line="240" w:lineRule="auto"/>
              <w:rPr>
                <w:rFonts w:ascii="Barlow" w:hAnsi="Barlow"/>
                <w:sz w:val="20"/>
                <w:szCs w:val="20"/>
              </w:rPr>
            </w:pPr>
          </w:p>
        </w:tc>
        <w:tc>
          <w:tcPr>
            <w:tcW w:w="2325" w:type="dxa"/>
          </w:tcPr>
          <w:p w14:paraId="224158D6" w14:textId="2373507E" w:rsidR="00EF6E0B" w:rsidRPr="00D82890" w:rsidRDefault="00EF6E0B" w:rsidP="00D82890">
            <w:pPr>
              <w:spacing w:line="240" w:lineRule="auto"/>
              <w:rPr>
                <w:rFonts w:ascii="Barlow" w:hAnsi="Barlow"/>
                <w:sz w:val="20"/>
                <w:szCs w:val="20"/>
              </w:rPr>
            </w:pPr>
          </w:p>
        </w:tc>
        <w:tc>
          <w:tcPr>
            <w:tcW w:w="2325" w:type="dxa"/>
          </w:tcPr>
          <w:p w14:paraId="3FF9D2DF" w14:textId="3E978747" w:rsidR="00EF6E0B" w:rsidRPr="00D82890" w:rsidRDefault="00EF6E0B" w:rsidP="00D82890">
            <w:pPr>
              <w:spacing w:line="240" w:lineRule="auto"/>
              <w:rPr>
                <w:rFonts w:ascii="Barlow" w:hAnsi="Barlow"/>
                <w:sz w:val="20"/>
                <w:szCs w:val="20"/>
              </w:rPr>
            </w:pPr>
          </w:p>
        </w:tc>
        <w:tc>
          <w:tcPr>
            <w:tcW w:w="3313" w:type="dxa"/>
          </w:tcPr>
          <w:p w14:paraId="6E1B99A3" w14:textId="0B8313B4" w:rsidR="00EF6E0B" w:rsidRPr="00D82890" w:rsidRDefault="00EF6E0B" w:rsidP="00D82890">
            <w:pPr>
              <w:spacing w:line="240" w:lineRule="auto"/>
              <w:rPr>
                <w:rFonts w:ascii="Barlow" w:hAnsi="Barlow"/>
                <w:sz w:val="20"/>
                <w:szCs w:val="20"/>
              </w:rPr>
            </w:pPr>
          </w:p>
        </w:tc>
        <w:tc>
          <w:tcPr>
            <w:tcW w:w="1337" w:type="dxa"/>
          </w:tcPr>
          <w:p w14:paraId="33E2003F" w14:textId="44C9C478" w:rsidR="00EF6E0B" w:rsidRPr="00D82890" w:rsidRDefault="00EF6E0B" w:rsidP="00D82890">
            <w:pPr>
              <w:spacing w:line="240" w:lineRule="auto"/>
              <w:rPr>
                <w:rFonts w:ascii="Barlow" w:hAnsi="Barlow"/>
                <w:sz w:val="20"/>
                <w:szCs w:val="20"/>
              </w:rPr>
            </w:pPr>
          </w:p>
        </w:tc>
      </w:tr>
    </w:tbl>
    <w:p w14:paraId="28D1AE2E" w14:textId="4F7C80FE" w:rsidR="00EF6E0B" w:rsidRDefault="00EF6E0B">
      <w:pPr>
        <w:rPr>
          <w:rFonts w:ascii="Barlow" w:hAnsi="Barlow"/>
        </w:rPr>
      </w:pPr>
    </w:p>
    <w:p w14:paraId="5D1F9CA1" w14:textId="77777777" w:rsidR="009965BC" w:rsidRDefault="009965BC">
      <w:pPr>
        <w:rPr>
          <w:rFonts w:ascii="Barlow" w:hAnsi="Barlow"/>
        </w:rPr>
        <w:sectPr w:rsidR="009965BC" w:rsidSect="00B958CD">
          <w:pgSz w:w="16838" w:h="11906" w:orient="landscape"/>
          <w:pgMar w:top="1440" w:right="1440" w:bottom="1440" w:left="1440" w:header="708" w:footer="708" w:gutter="0"/>
          <w:cols w:space="708"/>
          <w:docGrid w:linePitch="360"/>
        </w:sectPr>
      </w:pPr>
    </w:p>
    <w:p w14:paraId="766D6098" w14:textId="45B92B83" w:rsidR="009965BC" w:rsidRDefault="009965BC">
      <w:pPr>
        <w:rPr>
          <w:rFonts w:ascii="Barlow" w:hAnsi="Barlow"/>
        </w:rPr>
      </w:pPr>
      <w:proofErr w:type="spellStart"/>
      <w:r>
        <w:rPr>
          <w:rFonts w:ascii="Barlow" w:hAnsi="Barlow"/>
        </w:rPr>
        <w:lastRenderedPageBreak/>
        <w:t>Scorecard</w:t>
      </w:r>
      <w:proofErr w:type="spellEnd"/>
      <w:r>
        <w:rPr>
          <w:rFonts w:ascii="Barlow" w:hAnsi="Barlow"/>
        </w:rPr>
        <w:t xml:space="preserve"> </w:t>
      </w:r>
      <w:proofErr w:type="spellStart"/>
      <w:r>
        <w:rPr>
          <w:rFonts w:ascii="Barlow" w:hAnsi="Barlow"/>
        </w:rPr>
        <w:t>exampe</w:t>
      </w:r>
      <w:proofErr w:type="spellEnd"/>
    </w:p>
    <w:p w14:paraId="6BC71A6D" w14:textId="74E9A994" w:rsidR="009965BC" w:rsidRPr="00B958CD" w:rsidRDefault="009965BC">
      <w:pPr>
        <w:rPr>
          <w:rFonts w:ascii="Barlow" w:hAnsi="Barlow"/>
        </w:rPr>
      </w:pPr>
      <w:r w:rsidRPr="009965BC">
        <w:rPr>
          <w:rFonts w:ascii="Barlow" w:hAnsi="Barlow"/>
        </w:rPr>
        <w:drawing>
          <wp:inline distT="0" distB="0" distL="0" distR="0" wp14:anchorId="431B8422" wp14:editId="66F3A555">
            <wp:extent cx="8863330" cy="38379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863330" cy="3837940"/>
                    </a:xfrm>
                    <a:prstGeom prst="rect">
                      <a:avLst/>
                    </a:prstGeom>
                  </pic:spPr>
                </pic:pic>
              </a:graphicData>
            </a:graphic>
          </wp:inline>
        </w:drawing>
      </w:r>
    </w:p>
    <w:sectPr w:rsidR="009965BC" w:rsidRPr="00B958CD" w:rsidSect="00B958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3BB6"/>
    <w:multiLevelType w:val="hybridMultilevel"/>
    <w:tmpl w:val="F170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4783F"/>
    <w:multiLevelType w:val="hybridMultilevel"/>
    <w:tmpl w:val="AA1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210F5"/>
    <w:multiLevelType w:val="hybridMultilevel"/>
    <w:tmpl w:val="820099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3C0D8C"/>
    <w:multiLevelType w:val="hybridMultilevel"/>
    <w:tmpl w:val="E33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945F5"/>
    <w:multiLevelType w:val="hybridMultilevel"/>
    <w:tmpl w:val="B88A34C4"/>
    <w:lvl w:ilvl="0" w:tplc="969E928E">
      <w:start w:val="1"/>
      <w:numFmt w:val="decimal"/>
      <w:suff w:val="space"/>
      <w:lvlText w:val="Kapitel %1"/>
      <w:lvlJc w:val="left"/>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2"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2A62A74"/>
    <w:multiLevelType w:val="hybridMultilevel"/>
    <w:tmpl w:val="82009990"/>
    <w:lvl w:ilvl="0" w:tplc="82B6E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049C1"/>
    <w:multiLevelType w:val="hybridMultilevel"/>
    <w:tmpl w:val="986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18"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7E0E08"/>
    <w:multiLevelType w:val="hybridMultilevel"/>
    <w:tmpl w:val="DB9CB28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3311651">
    <w:abstractNumId w:val="17"/>
  </w:num>
  <w:num w:numId="2" w16cid:durableId="1445727133">
    <w:abstractNumId w:val="17"/>
  </w:num>
  <w:num w:numId="3" w16cid:durableId="2034190193">
    <w:abstractNumId w:val="17"/>
  </w:num>
  <w:num w:numId="4" w16cid:durableId="552162774">
    <w:abstractNumId w:val="11"/>
  </w:num>
  <w:num w:numId="5" w16cid:durableId="727340155">
    <w:abstractNumId w:val="11"/>
  </w:num>
  <w:num w:numId="6" w16cid:durableId="1770001132">
    <w:abstractNumId w:val="12"/>
  </w:num>
  <w:num w:numId="7" w16cid:durableId="761341110">
    <w:abstractNumId w:val="14"/>
  </w:num>
  <w:num w:numId="8" w16cid:durableId="548541257">
    <w:abstractNumId w:val="7"/>
  </w:num>
  <w:num w:numId="9" w16cid:durableId="438064831">
    <w:abstractNumId w:val="15"/>
  </w:num>
  <w:num w:numId="10" w16cid:durableId="309094233">
    <w:abstractNumId w:val="2"/>
  </w:num>
  <w:num w:numId="11" w16cid:durableId="1697464684">
    <w:abstractNumId w:val="3"/>
  </w:num>
  <w:num w:numId="12" w16cid:durableId="1089227953">
    <w:abstractNumId w:val="4"/>
  </w:num>
  <w:num w:numId="13" w16cid:durableId="238367786">
    <w:abstractNumId w:val="0"/>
  </w:num>
  <w:num w:numId="14" w16cid:durableId="476536010">
    <w:abstractNumId w:val="20"/>
  </w:num>
  <w:num w:numId="15" w16cid:durableId="2143421643">
    <w:abstractNumId w:val="10"/>
  </w:num>
  <w:num w:numId="16" w16cid:durableId="1204755646">
    <w:abstractNumId w:val="18"/>
  </w:num>
  <w:num w:numId="17" w16cid:durableId="1051349707">
    <w:abstractNumId w:val="9"/>
  </w:num>
  <w:num w:numId="18" w16cid:durableId="219828773">
    <w:abstractNumId w:val="21"/>
  </w:num>
  <w:num w:numId="19" w16cid:durableId="211161193">
    <w:abstractNumId w:val="16"/>
  </w:num>
  <w:num w:numId="20" w16cid:durableId="565801979">
    <w:abstractNumId w:val="8"/>
  </w:num>
  <w:num w:numId="21" w16cid:durableId="84502000">
    <w:abstractNumId w:val="5"/>
  </w:num>
  <w:num w:numId="22" w16cid:durableId="1348018828">
    <w:abstractNumId w:val="1"/>
  </w:num>
  <w:num w:numId="23" w16cid:durableId="1795176546">
    <w:abstractNumId w:val="13"/>
  </w:num>
  <w:num w:numId="24" w16cid:durableId="1065835982">
    <w:abstractNumId w:val="6"/>
  </w:num>
  <w:num w:numId="25" w16cid:durableId="4541010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269C4"/>
    <w:rsid w:val="000464C3"/>
    <w:rsid w:val="000E132B"/>
    <w:rsid w:val="000F7F1C"/>
    <w:rsid w:val="0018239A"/>
    <w:rsid w:val="002326F1"/>
    <w:rsid w:val="002B5339"/>
    <w:rsid w:val="002C2736"/>
    <w:rsid w:val="003210F2"/>
    <w:rsid w:val="00386FD2"/>
    <w:rsid w:val="003D30B7"/>
    <w:rsid w:val="003E5372"/>
    <w:rsid w:val="005111A8"/>
    <w:rsid w:val="00552BD0"/>
    <w:rsid w:val="005A2D89"/>
    <w:rsid w:val="005C2AF2"/>
    <w:rsid w:val="005F335C"/>
    <w:rsid w:val="0064449B"/>
    <w:rsid w:val="00773AAF"/>
    <w:rsid w:val="007D1BA0"/>
    <w:rsid w:val="0082548D"/>
    <w:rsid w:val="008E29EE"/>
    <w:rsid w:val="009120BD"/>
    <w:rsid w:val="00916042"/>
    <w:rsid w:val="00974E91"/>
    <w:rsid w:val="009965BC"/>
    <w:rsid w:val="009A031E"/>
    <w:rsid w:val="009C0C52"/>
    <w:rsid w:val="00A2512B"/>
    <w:rsid w:val="00A65A15"/>
    <w:rsid w:val="00A66A90"/>
    <w:rsid w:val="00AA59DE"/>
    <w:rsid w:val="00AC049F"/>
    <w:rsid w:val="00AD076F"/>
    <w:rsid w:val="00AD550F"/>
    <w:rsid w:val="00B52FED"/>
    <w:rsid w:val="00B7114B"/>
    <w:rsid w:val="00B958CD"/>
    <w:rsid w:val="00BC214A"/>
    <w:rsid w:val="00BD00AE"/>
    <w:rsid w:val="00BD37B4"/>
    <w:rsid w:val="00C12300"/>
    <w:rsid w:val="00C43A77"/>
    <w:rsid w:val="00C51A40"/>
    <w:rsid w:val="00C822E2"/>
    <w:rsid w:val="00CA06EF"/>
    <w:rsid w:val="00CF1000"/>
    <w:rsid w:val="00CF4A97"/>
    <w:rsid w:val="00D45996"/>
    <w:rsid w:val="00D55799"/>
    <w:rsid w:val="00D776FC"/>
    <w:rsid w:val="00D82890"/>
    <w:rsid w:val="00D971BB"/>
    <w:rsid w:val="00DC4304"/>
    <w:rsid w:val="00DF1718"/>
    <w:rsid w:val="00E20474"/>
    <w:rsid w:val="00E950D2"/>
    <w:rsid w:val="00EE6390"/>
    <w:rsid w:val="00EF6E0B"/>
    <w:rsid w:val="00F912FE"/>
    <w:rsid w:val="00FC1673"/>
    <w:rsid w:val="00FE2B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F715253"/>
  <w15:chartTrackingRefBased/>
  <w15:docId w15:val="{92753E18-D844-E640-8970-142D7A0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9A031E"/>
    <w:pPr>
      <w:keepNext/>
      <w:spacing w:before="240" w:after="60" w:line="264" w:lineRule="auto"/>
      <w:outlineLvl w:val="1"/>
    </w:pPr>
    <w:rPr>
      <w:rFonts w:eastAsia="MS Gothic" w:cstheme="minorBidi"/>
      <w:b/>
      <w:bCs/>
      <w:iCs/>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031E"/>
    <w:rPr>
      <w:rFonts w:eastAsia="MS Gothic"/>
      <w:b/>
      <w:bCs/>
      <w:iCs/>
      <w:sz w:val="28"/>
      <w:szCs w:val="28"/>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3983">
      <w:bodyDiv w:val="1"/>
      <w:marLeft w:val="0"/>
      <w:marRight w:val="0"/>
      <w:marTop w:val="0"/>
      <w:marBottom w:val="0"/>
      <w:divBdr>
        <w:top w:val="none" w:sz="0" w:space="0" w:color="auto"/>
        <w:left w:val="none" w:sz="0" w:space="0" w:color="auto"/>
        <w:bottom w:val="none" w:sz="0" w:space="0" w:color="auto"/>
        <w:right w:val="none" w:sz="0" w:space="0" w:color="auto"/>
      </w:divBdr>
    </w:div>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252130531">
      <w:bodyDiv w:val="1"/>
      <w:marLeft w:val="0"/>
      <w:marRight w:val="0"/>
      <w:marTop w:val="0"/>
      <w:marBottom w:val="0"/>
      <w:divBdr>
        <w:top w:val="none" w:sz="0" w:space="0" w:color="auto"/>
        <w:left w:val="none" w:sz="0" w:space="0" w:color="auto"/>
        <w:bottom w:val="none" w:sz="0" w:space="0" w:color="auto"/>
        <w:right w:val="none" w:sz="0" w:space="0" w:color="auto"/>
      </w:divBdr>
      <w:divsChild>
        <w:div w:id="102238528">
          <w:marLeft w:val="0"/>
          <w:marRight w:val="0"/>
          <w:marTop w:val="0"/>
          <w:marBottom w:val="0"/>
          <w:divBdr>
            <w:top w:val="none" w:sz="0" w:space="0" w:color="auto"/>
            <w:left w:val="none" w:sz="0" w:space="0" w:color="auto"/>
            <w:bottom w:val="none" w:sz="0" w:space="0" w:color="auto"/>
            <w:right w:val="none" w:sz="0" w:space="0" w:color="auto"/>
          </w:divBdr>
        </w:div>
        <w:div w:id="1781030037">
          <w:marLeft w:val="0"/>
          <w:marRight w:val="0"/>
          <w:marTop w:val="0"/>
          <w:marBottom w:val="0"/>
          <w:divBdr>
            <w:top w:val="none" w:sz="0" w:space="0" w:color="auto"/>
            <w:left w:val="none" w:sz="0" w:space="0" w:color="auto"/>
            <w:bottom w:val="none" w:sz="0" w:space="0" w:color="auto"/>
            <w:right w:val="none" w:sz="0" w:space="0" w:color="auto"/>
          </w:divBdr>
        </w:div>
        <w:div w:id="1473520733">
          <w:marLeft w:val="0"/>
          <w:marRight w:val="0"/>
          <w:marTop w:val="0"/>
          <w:marBottom w:val="0"/>
          <w:divBdr>
            <w:top w:val="none" w:sz="0" w:space="0" w:color="auto"/>
            <w:left w:val="none" w:sz="0" w:space="0" w:color="auto"/>
            <w:bottom w:val="none" w:sz="0" w:space="0" w:color="auto"/>
            <w:right w:val="none" w:sz="0" w:space="0" w:color="auto"/>
          </w:divBdr>
        </w:div>
        <w:div w:id="297805050">
          <w:marLeft w:val="0"/>
          <w:marRight w:val="0"/>
          <w:marTop w:val="0"/>
          <w:marBottom w:val="0"/>
          <w:divBdr>
            <w:top w:val="none" w:sz="0" w:space="0" w:color="auto"/>
            <w:left w:val="none" w:sz="0" w:space="0" w:color="auto"/>
            <w:bottom w:val="none" w:sz="0" w:space="0" w:color="auto"/>
            <w:right w:val="none" w:sz="0" w:space="0" w:color="auto"/>
          </w:divBdr>
        </w:div>
      </w:divsChild>
    </w:div>
    <w:div w:id="372273211">
      <w:bodyDiv w:val="1"/>
      <w:marLeft w:val="0"/>
      <w:marRight w:val="0"/>
      <w:marTop w:val="0"/>
      <w:marBottom w:val="0"/>
      <w:divBdr>
        <w:top w:val="none" w:sz="0" w:space="0" w:color="auto"/>
        <w:left w:val="none" w:sz="0" w:space="0" w:color="auto"/>
        <w:bottom w:val="none" w:sz="0" w:space="0" w:color="auto"/>
        <w:right w:val="none" w:sz="0" w:space="0" w:color="auto"/>
      </w:divBdr>
    </w:div>
    <w:div w:id="437454002">
      <w:bodyDiv w:val="1"/>
      <w:marLeft w:val="0"/>
      <w:marRight w:val="0"/>
      <w:marTop w:val="0"/>
      <w:marBottom w:val="0"/>
      <w:divBdr>
        <w:top w:val="none" w:sz="0" w:space="0" w:color="auto"/>
        <w:left w:val="none" w:sz="0" w:space="0" w:color="auto"/>
        <w:bottom w:val="none" w:sz="0" w:space="0" w:color="auto"/>
        <w:right w:val="none" w:sz="0" w:space="0" w:color="auto"/>
      </w:divBdr>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1082288585">
      <w:bodyDiv w:val="1"/>
      <w:marLeft w:val="0"/>
      <w:marRight w:val="0"/>
      <w:marTop w:val="0"/>
      <w:marBottom w:val="0"/>
      <w:divBdr>
        <w:top w:val="none" w:sz="0" w:space="0" w:color="auto"/>
        <w:left w:val="none" w:sz="0" w:space="0" w:color="auto"/>
        <w:bottom w:val="none" w:sz="0" w:space="0" w:color="auto"/>
        <w:right w:val="none" w:sz="0" w:space="0" w:color="auto"/>
      </w:divBdr>
    </w:div>
    <w:div w:id="1167091964">
      <w:bodyDiv w:val="1"/>
      <w:marLeft w:val="0"/>
      <w:marRight w:val="0"/>
      <w:marTop w:val="0"/>
      <w:marBottom w:val="0"/>
      <w:divBdr>
        <w:top w:val="none" w:sz="0" w:space="0" w:color="auto"/>
        <w:left w:val="none" w:sz="0" w:space="0" w:color="auto"/>
        <w:bottom w:val="none" w:sz="0" w:space="0" w:color="auto"/>
        <w:right w:val="none" w:sz="0" w:space="0" w:color="auto"/>
      </w:divBdr>
    </w:div>
    <w:div w:id="1267275250">
      <w:bodyDiv w:val="1"/>
      <w:marLeft w:val="0"/>
      <w:marRight w:val="0"/>
      <w:marTop w:val="0"/>
      <w:marBottom w:val="0"/>
      <w:divBdr>
        <w:top w:val="none" w:sz="0" w:space="0" w:color="auto"/>
        <w:left w:val="none" w:sz="0" w:space="0" w:color="auto"/>
        <w:bottom w:val="none" w:sz="0" w:space="0" w:color="auto"/>
        <w:right w:val="none" w:sz="0" w:space="0" w:color="auto"/>
      </w:divBdr>
    </w:div>
    <w:div w:id="1647123480">
      <w:bodyDiv w:val="1"/>
      <w:marLeft w:val="0"/>
      <w:marRight w:val="0"/>
      <w:marTop w:val="0"/>
      <w:marBottom w:val="0"/>
      <w:divBdr>
        <w:top w:val="none" w:sz="0" w:space="0" w:color="auto"/>
        <w:left w:val="none" w:sz="0" w:space="0" w:color="auto"/>
        <w:bottom w:val="none" w:sz="0" w:space="0" w:color="auto"/>
        <w:right w:val="none" w:sz="0" w:space="0" w:color="auto"/>
      </w:divBdr>
      <w:divsChild>
        <w:div w:id="628434599">
          <w:marLeft w:val="0"/>
          <w:marRight w:val="0"/>
          <w:marTop w:val="0"/>
          <w:marBottom w:val="450"/>
          <w:divBdr>
            <w:top w:val="none" w:sz="0" w:space="0" w:color="auto"/>
            <w:left w:val="none" w:sz="0" w:space="0" w:color="auto"/>
            <w:bottom w:val="single" w:sz="6" w:space="0" w:color="DDDDDD"/>
            <w:right w:val="none" w:sz="0" w:space="0" w:color="auto"/>
          </w:divBdr>
        </w:div>
      </w:divsChild>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831871881">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2016419058">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043095402">
      <w:bodyDiv w:val="1"/>
      <w:marLeft w:val="0"/>
      <w:marRight w:val="0"/>
      <w:marTop w:val="0"/>
      <w:marBottom w:val="0"/>
      <w:divBdr>
        <w:top w:val="none" w:sz="0" w:space="0" w:color="auto"/>
        <w:left w:val="none" w:sz="0" w:space="0" w:color="auto"/>
        <w:bottom w:val="none" w:sz="0" w:space="0" w:color="auto"/>
        <w:right w:val="none" w:sz="0" w:space="0" w:color="auto"/>
      </w:divBdr>
    </w:div>
    <w:div w:id="2045983748">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291859766">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94081171">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5</cp:revision>
  <dcterms:created xsi:type="dcterms:W3CDTF">2022-03-07T13:59:00Z</dcterms:created>
  <dcterms:modified xsi:type="dcterms:W3CDTF">2022-03-22T22:51:00Z</dcterms:modified>
</cp:coreProperties>
</file>