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201AB1F1" w:rsidR="003210F2" w:rsidRPr="003210F2" w:rsidRDefault="003210F2" w:rsidP="00F80070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F80070">
        <w:rPr>
          <w:rFonts w:ascii="Barlow" w:hAnsi="Barlow"/>
          <w:lang w:val="en-US"/>
        </w:rPr>
        <w:t>LARGE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3D20F597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F80070">
        <w:rPr>
          <w:rFonts w:ascii="Barlow" w:hAnsi="Barlow"/>
          <w:lang w:val="en-US"/>
        </w:rPr>
        <w:t>10</w:t>
      </w:r>
      <w:r w:rsidR="002C2736">
        <w:rPr>
          <w:rFonts w:ascii="Barlow" w:hAnsi="Barlow"/>
          <w:lang w:val="en-US"/>
        </w:rPr>
        <w:t xml:space="preserve">: </w:t>
      </w:r>
      <w:r w:rsidR="00F80070" w:rsidRPr="00F80070">
        <w:rPr>
          <w:rFonts w:ascii="Barlow" w:hAnsi="Barlow"/>
          <w:lang w:val="en-US"/>
        </w:rPr>
        <w:t xml:space="preserve">Do we have a model for </w:t>
      </w:r>
      <w:proofErr w:type="spellStart"/>
      <w:r w:rsidR="00F80070" w:rsidRPr="00F80070">
        <w:rPr>
          <w:rFonts w:ascii="Barlow" w:hAnsi="Barlow"/>
          <w:lang w:val="en-US"/>
        </w:rPr>
        <w:t>intgrating</w:t>
      </w:r>
      <w:proofErr w:type="spellEnd"/>
      <w:r w:rsidR="00F80070" w:rsidRPr="00F80070">
        <w:rPr>
          <w:rFonts w:ascii="Barlow" w:hAnsi="Barlow"/>
          <w:lang w:val="en-US"/>
        </w:rPr>
        <w:t xml:space="preserve"> acquired companies?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08D9D6F9" w:rsidR="003210F2" w:rsidRPr="00F912FE" w:rsidRDefault="00F80070" w:rsidP="002C2736">
            <w:pPr>
              <w:spacing w:before="0" w:after="0" w:line="240" w:lineRule="auto"/>
            </w:pPr>
            <w:r>
              <w:t xml:space="preserve">Post </w:t>
            </w:r>
            <w:proofErr w:type="spellStart"/>
            <w:r>
              <w:t>Merger</w:t>
            </w:r>
            <w:proofErr w:type="spellEnd"/>
            <w:r>
              <w:t xml:space="preserve"> Integration - Model</w:t>
            </w:r>
          </w:p>
        </w:tc>
      </w:tr>
      <w:tr w:rsidR="003210F2" w:rsidRPr="00F80070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711EA28A" w:rsidR="003210F2" w:rsidRPr="00A66A90" w:rsidRDefault="00F80070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lang w:val="en-US"/>
              </w:rPr>
              <w:t>Mergers and acquisitions (M&amp;A) bring together companies through complete changes in ownership. It has been used by companies for centuries and remains a major way for companies to expand rapidly</w:t>
            </w:r>
          </w:p>
        </w:tc>
      </w:tr>
      <w:tr w:rsidR="003210F2" w:rsidRPr="00D776FC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0D78E668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Business extension: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M&amp;A can be used to extend the reach of a firm in terms of geography, products, or markets</w:t>
            </w:r>
          </w:p>
          <w:p w14:paraId="722BD382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Building capabilities: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M&amp;A may increase a company’s capabilities</w:t>
            </w:r>
          </w:p>
          <w:p w14:paraId="165E171E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Increase market power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by reducing competition and increasing bargaining power with suppliers</w:t>
            </w:r>
          </w:p>
          <w:p w14:paraId="32A99B2A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Increase efficiency: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by sharing resources and capabilities</w:t>
            </w:r>
          </w:p>
          <w:p w14:paraId="2FB255C1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Speed: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M&amp;A allows acquirers to act fast</w:t>
            </w:r>
          </w:p>
          <w:p w14:paraId="67908921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Financial efficiency: </w:t>
            </w: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by combining the 2 balance sheets</w:t>
            </w:r>
          </w:p>
          <w:p w14:paraId="2EE9A3C9" w14:textId="77777777" w:rsidR="00F80070" w:rsidRPr="00F80070" w:rsidRDefault="00F80070" w:rsidP="00F80070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Tax efficiency</w:t>
            </w:r>
          </w:p>
          <w:p w14:paraId="1F2B6FF1" w14:textId="50AE5C25" w:rsidR="00D776FC" w:rsidRPr="00A66A90" w:rsidRDefault="00D776FC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66A90" w:rsidRPr="00F80070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3A55E800" w:rsidR="00D776FC" w:rsidRDefault="00F80070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Three step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plan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for executing PMI</w:t>
            </w:r>
          </w:p>
          <w:p w14:paraId="0CB22CEF" w14:textId="2A7273A4" w:rsidR="00F80070" w:rsidRDefault="00F80070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EDF7ED8" w14:textId="77777777" w:rsidR="00F80070" w:rsidRPr="00F80070" w:rsidRDefault="00F80070" w:rsidP="00787E50">
            <w:pPr>
              <w:pStyle w:val="ListParagraph"/>
              <w:numPr>
                <w:ilvl w:val="0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I. Define strategy &amp; establish organizational structure</w:t>
            </w:r>
          </w:p>
          <w:p w14:paraId="3DA5BFBE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Communicate the Merger Strategic Objectives</w:t>
            </w:r>
          </w:p>
          <w:p w14:paraId="1AB9A24F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Create an integration office</w:t>
            </w:r>
          </w:p>
          <w:p w14:paraId="5E9472B6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Define the Post merger integration guiding principles</w:t>
            </w:r>
          </w:p>
          <w:p w14:paraId="00018AEF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Define the organizational structure and appoint leaders</w:t>
            </w:r>
          </w:p>
          <w:p w14:paraId="563BABFE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Help managers set their new teams up for success</w:t>
            </w:r>
          </w:p>
          <w:p w14:paraId="4A421FD1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Create an integrated synergy baseline</w:t>
            </w:r>
          </w:p>
          <w:p w14:paraId="65CB75E2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 xml:space="preserve">Build and communicate synergy targets </w:t>
            </w:r>
          </w:p>
          <w:p w14:paraId="003A6468" w14:textId="6C1E0F38" w:rsidR="00F80070" w:rsidRPr="00B8014A" w:rsidRDefault="00F80070" w:rsidP="00787E50">
            <w:pPr>
              <w:pStyle w:val="ListParagraph"/>
              <w:numPr>
                <w:ilvl w:val="0"/>
                <w:numId w:val="25"/>
              </w:numP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B8014A">
              <w:rPr>
                <w:rFonts w:ascii="Barlow" w:hAnsi="Barlow"/>
                <w:b/>
                <w:bCs/>
                <w:sz w:val="20"/>
                <w:szCs w:val="20"/>
              </w:rPr>
              <w:t>Plan</w:t>
            </w:r>
          </w:p>
          <w:p w14:paraId="2C1CBE40" w14:textId="68117174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Identify all the potential integration &amp; synergy initiatives</w:t>
            </w:r>
          </w:p>
          <w:p w14:paraId="65BB767D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Prioritize integration &amp; synergy initiatives</w:t>
            </w:r>
          </w:p>
          <w:p w14:paraId="63BD800F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Create an integration &amp; synergy roadmap</w:t>
            </w:r>
          </w:p>
          <w:p w14:paraId="77E6B9CE" w14:textId="77777777" w:rsidR="00F80070" w:rsidRPr="00F80070" w:rsidRDefault="00F8007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F80070">
              <w:rPr>
                <w:rFonts w:ascii="Barlow" w:hAnsi="Barlow"/>
                <w:sz w:val="20"/>
                <w:szCs w:val="20"/>
                <w:lang w:val="en-US"/>
              </w:rPr>
              <w:t>Create an integration &amp; synergy Plan</w:t>
            </w:r>
          </w:p>
          <w:p w14:paraId="43B583FC" w14:textId="6D1C0608" w:rsidR="00F80070" w:rsidRPr="00787E50" w:rsidRDefault="00787E50" w:rsidP="00787E5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7E50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Execute &amp; monitor</w:t>
            </w:r>
          </w:p>
          <w:p w14:paraId="3D08A11B" w14:textId="77777777" w:rsidR="00787E50" w:rsidRPr="00787E50" w:rsidRDefault="00787E5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87E50">
              <w:rPr>
                <w:rFonts w:ascii="Barlow" w:hAnsi="Barlow"/>
                <w:sz w:val="20"/>
                <w:szCs w:val="20"/>
                <w:lang w:val="en-US"/>
              </w:rPr>
              <w:t>Execute the integration &amp; synergy initiatives</w:t>
            </w:r>
          </w:p>
          <w:p w14:paraId="0F1963ED" w14:textId="77777777" w:rsidR="00787E50" w:rsidRPr="00787E50" w:rsidRDefault="00787E5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87E50">
              <w:rPr>
                <w:rFonts w:ascii="Barlow" w:hAnsi="Barlow"/>
                <w:sz w:val="20"/>
                <w:szCs w:val="20"/>
                <w:lang w:val="en-US"/>
              </w:rPr>
              <w:t>Follow and measure the progress of the integration &amp; synergy initiatives</w:t>
            </w:r>
          </w:p>
          <w:p w14:paraId="5C1B29C7" w14:textId="77777777" w:rsidR="00787E50" w:rsidRPr="00787E50" w:rsidRDefault="00787E5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87E50">
              <w:rPr>
                <w:rFonts w:ascii="Barlow" w:hAnsi="Barlow"/>
                <w:sz w:val="20"/>
                <w:szCs w:val="20"/>
                <w:lang w:val="en-US"/>
              </w:rPr>
              <w:t>Gather the whole company on a regular basis</w:t>
            </w:r>
          </w:p>
          <w:p w14:paraId="191E975B" w14:textId="77777777" w:rsidR="00787E50" w:rsidRPr="00787E50" w:rsidRDefault="00787E50" w:rsidP="00787E50">
            <w:pPr>
              <w:pStyle w:val="ListParagraph"/>
              <w:numPr>
                <w:ilvl w:val="1"/>
                <w:numId w:val="25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87E50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Institutionalize the approach by creating a Playbook</w:t>
            </w:r>
          </w:p>
          <w:p w14:paraId="672064EE" w14:textId="77777777" w:rsidR="00787E50" w:rsidRPr="00787E50" w:rsidRDefault="00787E50" w:rsidP="00787E50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5267C11F" w:rsidR="00A2512B" w:rsidRPr="0064449B" w:rsidRDefault="00787E50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pages</w:t>
            </w: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0B57BCA" w14:textId="77777777" w:rsidR="00787E50" w:rsidRDefault="00787E50">
      <w:pPr>
        <w:rPr>
          <w:rFonts w:ascii="Barlow" w:hAnsi="Barlow"/>
          <w:lang w:val="en-DK"/>
        </w:rPr>
        <w:sectPr w:rsidR="00787E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4AB10" w14:textId="64CB1F0E" w:rsidR="003210F2" w:rsidRDefault="00787E50">
      <w:pPr>
        <w:rPr>
          <w:rFonts w:ascii="Barlow" w:hAnsi="Barlow"/>
          <w:lang w:val="en-US"/>
        </w:rPr>
      </w:pPr>
      <w:r w:rsidRPr="00787E50">
        <w:rPr>
          <w:rFonts w:ascii="Barlow" w:hAnsi="Barlow"/>
          <w:lang w:val="en-US"/>
        </w:rPr>
        <w:lastRenderedPageBreak/>
        <w:t xml:space="preserve">Identify </w:t>
      </w:r>
      <w:proofErr w:type="spellStart"/>
      <w:r w:rsidRPr="00787E50">
        <w:rPr>
          <w:rFonts w:ascii="Barlow" w:hAnsi="Barlow"/>
          <w:lang w:val="en-US"/>
        </w:rPr>
        <w:t>Sy</w:t>
      </w:r>
      <w:r>
        <w:rPr>
          <w:rFonts w:ascii="Barlow" w:hAnsi="Barlow"/>
          <w:lang w:val="en-US"/>
        </w:rPr>
        <w:t>nergyies</w:t>
      </w:r>
      <w:proofErr w:type="spellEnd"/>
      <w:r>
        <w:rPr>
          <w:rFonts w:ascii="Barlow" w:hAnsi="Barlow"/>
          <w:lang w:val="en-US"/>
        </w:rPr>
        <w:t xml:space="preserve"> and calculate benefits</w:t>
      </w:r>
    </w:p>
    <w:p w14:paraId="5F7344D6" w14:textId="24B3EF6D" w:rsidR="00787E50" w:rsidRDefault="00787E50">
      <w:pPr>
        <w:rPr>
          <w:rFonts w:ascii="Barlow" w:hAnsi="Barlow"/>
          <w:lang w:val="en-US"/>
        </w:rPr>
      </w:pPr>
      <w:r w:rsidRPr="00787E50">
        <w:rPr>
          <w:rFonts w:ascii="Barlow" w:hAnsi="Barlow"/>
        </w:rPr>
        <w:drawing>
          <wp:inline distT="0" distB="0" distL="0" distR="0" wp14:anchorId="25F4FB53" wp14:editId="362A9E55">
            <wp:extent cx="8863330" cy="49383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787B" w14:textId="598432DF" w:rsidR="00787E50" w:rsidRPr="00787E50" w:rsidRDefault="00787E50">
      <w:pPr>
        <w:rPr>
          <w:rFonts w:ascii="Barlow" w:hAnsi="Barlow"/>
          <w:lang w:val="en-US"/>
        </w:rPr>
      </w:pPr>
    </w:p>
    <w:p w14:paraId="10A65978" w14:textId="77777777" w:rsidR="00787E50" w:rsidRDefault="00787E50" w:rsidP="005F6471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DK"/>
        </w:rPr>
        <w:br w:type="page"/>
      </w:r>
      <w:r w:rsidR="005F6471" w:rsidRPr="005F6471">
        <w:rPr>
          <w:rFonts w:ascii="Barlow" w:hAnsi="Barlow"/>
          <w:lang w:val="en-US"/>
        </w:rPr>
        <w:lastRenderedPageBreak/>
        <w:t>C</w:t>
      </w:r>
      <w:r w:rsidR="005F6471">
        <w:rPr>
          <w:rFonts w:ascii="Barlow" w:hAnsi="Barlow"/>
          <w:lang w:val="en-US"/>
        </w:rPr>
        <w:t>a</w:t>
      </w:r>
      <w:r w:rsidR="005F6471" w:rsidRPr="005F6471">
        <w:rPr>
          <w:rFonts w:ascii="Barlow" w:hAnsi="Barlow"/>
          <w:lang w:val="en-US"/>
        </w:rPr>
        <w:t xml:space="preserve">lculate the </w:t>
      </w:r>
      <w:r w:rsidR="005F6471">
        <w:rPr>
          <w:rFonts w:ascii="Barlow" w:hAnsi="Barlow"/>
          <w:lang w:val="en-US"/>
        </w:rPr>
        <w:t xml:space="preserve">benefits </w:t>
      </w:r>
      <w:proofErr w:type="gramStart"/>
      <w:r w:rsidR="005F6471">
        <w:rPr>
          <w:rFonts w:ascii="Barlow" w:hAnsi="Barlow"/>
          <w:lang w:val="en-US"/>
        </w:rPr>
        <w:t>per  area</w:t>
      </w:r>
      <w:proofErr w:type="gramEnd"/>
    </w:p>
    <w:p w14:paraId="4DF88745" w14:textId="77777777" w:rsidR="005F6471" w:rsidRDefault="005F6471" w:rsidP="005F6471">
      <w:pPr>
        <w:spacing w:before="0" w:after="0" w:line="240" w:lineRule="auto"/>
        <w:rPr>
          <w:rFonts w:ascii="Barlow" w:hAnsi="Barlow"/>
          <w:lang w:val="en-US"/>
        </w:rPr>
      </w:pPr>
    </w:p>
    <w:p w14:paraId="1CDA32CA" w14:textId="4E786DFE" w:rsidR="005F6471" w:rsidRPr="005F6471" w:rsidRDefault="005F6471" w:rsidP="005F6471">
      <w:pPr>
        <w:spacing w:before="0" w:after="0" w:line="240" w:lineRule="auto"/>
        <w:rPr>
          <w:rFonts w:ascii="Barlow" w:hAnsi="Barlow"/>
          <w:lang w:val="en-US"/>
        </w:rPr>
        <w:sectPr w:rsidR="005F6471" w:rsidRPr="005F6471" w:rsidSect="00787E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D209611" wp14:editId="64E01691">
            <wp:extent cx="8863330" cy="4787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78F5" w14:textId="0F3C6F64" w:rsidR="00787E50" w:rsidRPr="00787E50" w:rsidRDefault="00787E50">
      <w:pPr>
        <w:rPr>
          <w:rFonts w:ascii="Barlow" w:hAnsi="Barlow"/>
          <w:lang w:val="en-US"/>
        </w:rPr>
      </w:pPr>
      <w:r w:rsidRPr="00787E50">
        <w:rPr>
          <w:rFonts w:ascii="Barlow" w:hAnsi="Barlow"/>
          <w:lang w:val="en-US"/>
        </w:rPr>
        <w:lastRenderedPageBreak/>
        <w:t>Target organizational Chart</w:t>
      </w:r>
    </w:p>
    <w:p w14:paraId="1C8A0521" w14:textId="59318005" w:rsidR="00787E50" w:rsidRPr="00787E50" w:rsidRDefault="00787E50">
      <w:pPr>
        <w:rPr>
          <w:rFonts w:ascii="Barlow" w:hAnsi="Barlow"/>
        </w:rPr>
      </w:pPr>
      <w:r w:rsidRPr="00787E50">
        <w:rPr>
          <w:rFonts w:ascii="Barlow" w:hAnsi="Barlow"/>
        </w:rPr>
        <w:drawing>
          <wp:inline distT="0" distB="0" distL="0" distR="0" wp14:anchorId="5B0931EE" wp14:editId="48A56C69">
            <wp:extent cx="8863330" cy="466026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7838" w14:textId="0D3CC34D" w:rsidR="00787E50" w:rsidRDefault="00787E50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6F1D1B90" w14:textId="5DA538EE" w:rsidR="00787E50" w:rsidRDefault="005F6471">
      <w:pPr>
        <w:rPr>
          <w:rFonts w:ascii="Barlow" w:hAnsi="Barlow"/>
        </w:rPr>
      </w:pPr>
      <w:r>
        <w:rPr>
          <w:rFonts w:ascii="Barlow" w:hAnsi="Barlow"/>
        </w:rPr>
        <w:lastRenderedPageBreak/>
        <w:t>The First Day Plan</w:t>
      </w:r>
    </w:p>
    <w:p w14:paraId="2685EF09" w14:textId="735A246E" w:rsidR="005F6471" w:rsidRDefault="005F6471">
      <w:pPr>
        <w:rPr>
          <w:rFonts w:ascii="Barlow" w:hAnsi="Barlow"/>
        </w:rPr>
      </w:pPr>
      <w:r w:rsidRPr="005F6471">
        <w:rPr>
          <w:rFonts w:ascii="Barlow" w:hAnsi="Barlow"/>
        </w:rPr>
        <w:drawing>
          <wp:inline distT="0" distB="0" distL="0" distR="0" wp14:anchorId="64347D0E" wp14:editId="7F350AE9">
            <wp:extent cx="8863330" cy="429387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B5C3" w14:textId="5B4313F0" w:rsidR="005F6471" w:rsidRDefault="005F6471">
      <w:pPr>
        <w:rPr>
          <w:rFonts w:ascii="Barlow" w:hAnsi="Barlow"/>
        </w:rPr>
      </w:pPr>
    </w:p>
    <w:p w14:paraId="3760C178" w14:textId="1C2AC54A" w:rsidR="005F6471" w:rsidRDefault="005F6471">
      <w:pPr>
        <w:rPr>
          <w:rFonts w:ascii="Barlow" w:hAnsi="Barlow"/>
        </w:rPr>
      </w:pPr>
    </w:p>
    <w:p w14:paraId="2FDF5E0F" w14:textId="27282571" w:rsidR="005F6471" w:rsidRDefault="005F6471">
      <w:pPr>
        <w:spacing w:before="0" w:after="0" w:line="240" w:lineRule="auto"/>
        <w:rPr>
          <w:rFonts w:ascii="Barlow" w:hAnsi="Barlow"/>
        </w:rPr>
      </w:pPr>
      <w:r>
        <w:rPr>
          <w:rFonts w:ascii="Barlow" w:hAnsi="Barlow"/>
        </w:rPr>
        <w:br w:type="page"/>
      </w:r>
    </w:p>
    <w:p w14:paraId="4A31182C" w14:textId="1B4B7CCE" w:rsidR="005F6471" w:rsidRDefault="005F6471">
      <w:pPr>
        <w:rPr>
          <w:rFonts w:ascii="Barlow" w:hAnsi="Barlow"/>
        </w:rPr>
      </w:pPr>
      <w:r>
        <w:rPr>
          <w:rFonts w:ascii="Barlow" w:hAnsi="Barlow"/>
        </w:rPr>
        <w:lastRenderedPageBreak/>
        <w:t xml:space="preserve">The 3 </w:t>
      </w:r>
      <w:proofErr w:type="spellStart"/>
      <w:r>
        <w:rPr>
          <w:rFonts w:ascii="Barlow" w:hAnsi="Barlow"/>
        </w:rPr>
        <w:t>months</w:t>
      </w:r>
      <w:proofErr w:type="spellEnd"/>
      <w:r>
        <w:rPr>
          <w:rFonts w:ascii="Barlow" w:hAnsi="Barlow"/>
        </w:rPr>
        <w:t xml:space="preserve"> plan</w:t>
      </w:r>
    </w:p>
    <w:p w14:paraId="39FF9F83" w14:textId="5EA922B7" w:rsidR="005F6471" w:rsidRPr="005F6471" w:rsidRDefault="005F6471">
      <w:pPr>
        <w:rPr>
          <w:rFonts w:ascii="Barlow" w:hAnsi="Barlow"/>
        </w:rPr>
      </w:pPr>
      <w:r w:rsidRPr="005F6471">
        <w:rPr>
          <w:rFonts w:ascii="Barlow" w:hAnsi="Barlow"/>
        </w:rPr>
        <w:drawing>
          <wp:inline distT="0" distB="0" distL="0" distR="0" wp14:anchorId="19A5B6BA" wp14:editId="606AB80A">
            <wp:extent cx="8863330" cy="42938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9B87" w14:textId="65F85629" w:rsidR="005F6471" w:rsidRDefault="005F6471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4462E854" w14:textId="77777777" w:rsidR="005F6471" w:rsidRDefault="005F6471">
      <w:pPr>
        <w:rPr>
          <w:rFonts w:ascii="Barlow" w:hAnsi="Barlow"/>
          <w:lang w:val="en-DK"/>
        </w:rPr>
        <w:sectPr w:rsidR="005F6471" w:rsidSect="00787E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A88D0D" w14:textId="3925BEAF" w:rsidR="005F6471" w:rsidRDefault="005F6471">
      <w:pPr>
        <w:rPr>
          <w:rFonts w:ascii="Barlow" w:hAnsi="Barlow"/>
          <w:lang w:val="en-DK"/>
        </w:rPr>
      </w:pPr>
    </w:p>
    <w:p w14:paraId="1DDFD001" w14:textId="3C6943F2" w:rsidR="00B8014A" w:rsidRDefault="00B8014A">
      <w:pPr>
        <w:rPr>
          <w:rFonts w:ascii="Barlow" w:hAnsi="Barlow"/>
          <w:lang w:val="en-DK"/>
        </w:rPr>
      </w:pPr>
      <w:r w:rsidRPr="005F6471">
        <w:rPr>
          <w:rFonts w:ascii="Barlow" w:hAnsi="Barlow"/>
        </w:rPr>
        <w:drawing>
          <wp:inline distT="0" distB="0" distL="0" distR="0" wp14:anchorId="2D605E0D" wp14:editId="334E5E76">
            <wp:extent cx="8863330" cy="475869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6127" w14:textId="608A9707" w:rsidR="00B8014A" w:rsidRDefault="00B8014A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3FD0D04B" w14:textId="324C6E22" w:rsidR="00787E50" w:rsidRDefault="00B8014A">
      <w:pPr>
        <w:rPr>
          <w:rFonts w:ascii="Barlow" w:hAnsi="Barlow"/>
          <w:lang w:val="en-US"/>
        </w:rPr>
      </w:pPr>
      <w:r w:rsidRPr="00B8014A">
        <w:rPr>
          <w:rFonts w:ascii="Barlow" w:hAnsi="Barlow"/>
          <w:lang w:val="en-US"/>
        </w:rPr>
        <w:lastRenderedPageBreak/>
        <w:t>Change Management, the ADKAR model pa</w:t>
      </w:r>
      <w:r>
        <w:rPr>
          <w:rFonts w:ascii="Barlow" w:hAnsi="Barlow"/>
          <w:lang w:val="en-US"/>
        </w:rPr>
        <w:t>ge 1 of 2</w:t>
      </w:r>
    </w:p>
    <w:p w14:paraId="3929CC9E" w14:textId="139BA111" w:rsidR="00B8014A" w:rsidRDefault="00B8014A">
      <w:pPr>
        <w:rPr>
          <w:rFonts w:ascii="Barlow" w:hAnsi="Barlow"/>
          <w:lang w:val="en-US"/>
        </w:rPr>
      </w:pPr>
    </w:p>
    <w:p w14:paraId="547ED095" w14:textId="43AC9017" w:rsidR="00B8014A" w:rsidRPr="00B8014A" w:rsidRDefault="00B8014A">
      <w:pPr>
        <w:rPr>
          <w:rFonts w:ascii="Barlow" w:hAnsi="Barlow"/>
          <w:lang w:val="en-US"/>
        </w:rPr>
      </w:pPr>
      <w:r w:rsidRPr="00B8014A">
        <w:rPr>
          <w:rFonts w:ascii="Barlow" w:hAnsi="Barlow"/>
        </w:rPr>
        <w:drawing>
          <wp:inline distT="0" distB="0" distL="0" distR="0" wp14:anchorId="4E20991F" wp14:editId="47497364">
            <wp:extent cx="8863330" cy="41154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DEAB" w14:textId="67DC9021" w:rsidR="00B8014A" w:rsidRDefault="00B8014A">
      <w:pPr>
        <w:spacing w:before="0" w:after="0" w:line="240" w:lineRule="auto"/>
        <w:rPr>
          <w:rFonts w:ascii="Barlow" w:hAnsi="Barlow"/>
        </w:rPr>
      </w:pPr>
      <w:r>
        <w:rPr>
          <w:rFonts w:ascii="Barlow" w:hAnsi="Barlow"/>
        </w:rPr>
        <w:br w:type="page"/>
      </w:r>
    </w:p>
    <w:p w14:paraId="139222CC" w14:textId="36B9F55A" w:rsidR="00B8014A" w:rsidRPr="00B8014A" w:rsidRDefault="00B8014A">
      <w:pPr>
        <w:rPr>
          <w:rFonts w:ascii="Barlow" w:hAnsi="Barlow"/>
          <w:lang w:val="en-US"/>
        </w:rPr>
      </w:pPr>
      <w:r w:rsidRPr="00B8014A">
        <w:rPr>
          <w:rFonts w:ascii="Barlow" w:hAnsi="Barlow"/>
          <w:lang w:val="en-US"/>
        </w:rPr>
        <w:lastRenderedPageBreak/>
        <w:t>Change Management, the ADKAR model pa</w:t>
      </w:r>
      <w:r>
        <w:rPr>
          <w:rFonts w:ascii="Barlow" w:hAnsi="Barlow"/>
          <w:lang w:val="en-US"/>
        </w:rPr>
        <w:t xml:space="preserve">ge </w:t>
      </w:r>
      <w:r>
        <w:rPr>
          <w:rFonts w:ascii="Barlow" w:hAnsi="Barlow"/>
          <w:lang w:val="en-US"/>
        </w:rPr>
        <w:t xml:space="preserve">2 </w:t>
      </w:r>
      <w:r>
        <w:rPr>
          <w:rFonts w:ascii="Barlow" w:hAnsi="Barlow"/>
          <w:lang w:val="en-US"/>
        </w:rPr>
        <w:t>of 2</w:t>
      </w:r>
    </w:p>
    <w:p w14:paraId="10BD9019" w14:textId="3D480CE0" w:rsidR="00B8014A" w:rsidRDefault="00B8014A">
      <w:pPr>
        <w:rPr>
          <w:rFonts w:ascii="Barlow" w:hAnsi="Barlow"/>
        </w:rPr>
      </w:pPr>
      <w:r w:rsidRPr="00B8014A">
        <w:rPr>
          <w:rFonts w:ascii="Barlow" w:hAnsi="Barlow"/>
        </w:rPr>
        <w:drawing>
          <wp:inline distT="0" distB="0" distL="0" distR="0" wp14:anchorId="1022B469" wp14:editId="19847AFE">
            <wp:extent cx="8863330" cy="405447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CE50" w14:textId="77777777" w:rsidR="00B8014A" w:rsidRPr="00B8014A" w:rsidRDefault="00B8014A">
      <w:pPr>
        <w:rPr>
          <w:rFonts w:ascii="Barlow" w:hAnsi="Barlow"/>
        </w:rPr>
      </w:pPr>
    </w:p>
    <w:sectPr w:rsidR="00B8014A" w:rsidRPr="00B8014A" w:rsidSect="00787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102F9"/>
    <w:multiLevelType w:val="hybridMultilevel"/>
    <w:tmpl w:val="689ECCBA"/>
    <w:lvl w:ilvl="0" w:tplc="83B0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C3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0E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6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6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E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4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5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F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27EFA"/>
    <w:multiLevelType w:val="hybridMultilevel"/>
    <w:tmpl w:val="086EA5A8"/>
    <w:lvl w:ilvl="0" w:tplc="8BFE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A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8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0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0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A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F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3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CF59F4"/>
    <w:multiLevelType w:val="hybridMultilevel"/>
    <w:tmpl w:val="52585B74"/>
    <w:lvl w:ilvl="0" w:tplc="08DC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EC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08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F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8F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85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E8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6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9" w15:restartNumberingAfterBreak="0">
    <w:nsid w:val="5E256A9A"/>
    <w:multiLevelType w:val="hybridMultilevel"/>
    <w:tmpl w:val="67768B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3399"/>
    <w:multiLevelType w:val="hybridMultilevel"/>
    <w:tmpl w:val="0B5AF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5C11"/>
    <w:multiLevelType w:val="hybridMultilevel"/>
    <w:tmpl w:val="6380A02A"/>
    <w:lvl w:ilvl="0" w:tplc="0C3A7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0B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41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08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AC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4A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48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3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62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91408">
    <w:abstractNumId w:val="18"/>
  </w:num>
  <w:num w:numId="2" w16cid:durableId="1099251031">
    <w:abstractNumId w:val="18"/>
  </w:num>
  <w:num w:numId="3" w16cid:durableId="95175891">
    <w:abstractNumId w:val="18"/>
  </w:num>
  <w:num w:numId="4" w16cid:durableId="795368997">
    <w:abstractNumId w:val="12"/>
  </w:num>
  <w:num w:numId="5" w16cid:durableId="501049496">
    <w:abstractNumId w:val="12"/>
  </w:num>
  <w:num w:numId="6" w16cid:durableId="1028990376">
    <w:abstractNumId w:val="13"/>
  </w:num>
  <w:num w:numId="7" w16cid:durableId="170803142">
    <w:abstractNumId w:val="14"/>
  </w:num>
  <w:num w:numId="8" w16cid:durableId="879704643">
    <w:abstractNumId w:val="8"/>
  </w:num>
  <w:num w:numId="9" w16cid:durableId="706367944">
    <w:abstractNumId w:val="16"/>
  </w:num>
  <w:num w:numId="10" w16cid:durableId="514343457">
    <w:abstractNumId w:val="4"/>
  </w:num>
  <w:num w:numId="11" w16cid:durableId="1947762331">
    <w:abstractNumId w:val="5"/>
  </w:num>
  <w:num w:numId="12" w16cid:durableId="780419282">
    <w:abstractNumId w:val="6"/>
  </w:num>
  <w:num w:numId="13" w16cid:durableId="1871066302">
    <w:abstractNumId w:val="0"/>
  </w:num>
  <w:num w:numId="14" w16cid:durableId="1386415994">
    <w:abstractNumId w:val="22"/>
  </w:num>
  <w:num w:numId="15" w16cid:durableId="779229718">
    <w:abstractNumId w:val="11"/>
  </w:num>
  <w:num w:numId="16" w16cid:durableId="281696376">
    <w:abstractNumId w:val="20"/>
  </w:num>
  <w:num w:numId="17" w16cid:durableId="1420174171">
    <w:abstractNumId w:val="10"/>
  </w:num>
  <w:num w:numId="18" w16cid:durableId="2049140523">
    <w:abstractNumId w:val="24"/>
  </w:num>
  <w:num w:numId="19" w16cid:durableId="413599243">
    <w:abstractNumId w:val="17"/>
  </w:num>
  <w:num w:numId="20" w16cid:durableId="631205650">
    <w:abstractNumId w:val="9"/>
  </w:num>
  <w:num w:numId="21" w16cid:durableId="1925794503">
    <w:abstractNumId w:val="7"/>
  </w:num>
  <w:num w:numId="22" w16cid:durableId="456224497">
    <w:abstractNumId w:val="3"/>
  </w:num>
  <w:num w:numId="23" w16cid:durableId="185751722">
    <w:abstractNumId w:val="2"/>
  </w:num>
  <w:num w:numId="24" w16cid:durableId="67389986">
    <w:abstractNumId w:val="19"/>
  </w:num>
  <w:num w:numId="25" w16cid:durableId="1867792894">
    <w:abstractNumId w:val="21"/>
  </w:num>
  <w:num w:numId="26" w16cid:durableId="2035881266">
    <w:abstractNumId w:val="23"/>
  </w:num>
  <w:num w:numId="27" w16cid:durableId="402947308">
    <w:abstractNumId w:val="15"/>
  </w:num>
  <w:num w:numId="28" w16cid:durableId="172779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24A23"/>
    <w:rsid w:val="002326F1"/>
    <w:rsid w:val="002B5339"/>
    <w:rsid w:val="002C2736"/>
    <w:rsid w:val="003210F2"/>
    <w:rsid w:val="00386FD2"/>
    <w:rsid w:val="003C7C87"/>
    <w:rsid w:val="003D30B7"/>
    <w:rsid w:val="003E5372"/>
    <w:rsid w:val="003E61D0"/>
    <w:rsid w:val="00482383"/>
    <w:rsid w:val="005111A8"/>
    <w:rsid w:val="00552BD0"/>
    <w:rsid w:val="005543F6"/>
    <w:rsid w:val="005A2D89"/>
    <w:rsid w:val="005C2AF2"/>
    <w:rsid w:val="005F335C"/>
    <w:rsid w:val="005F6471"/>
    <w:rsid w:val="0064449B"/>
    <w:rsid w:val="007234CE"/>
    <w:rsid w:val="00773AAF"/>
    <w:rsid w:val="00787E50"/>
    <w:rsid w:val="007D1BA0"/>
    <w:rsid w:val="0082548D"/>
    <w:rsid w:val="008E29EE"/>
    <w:rsid w:val="009120BD"/>
    <w:rsid w:val="00974E91"/>
    <w:rsid w:val="009A031E"/>
    <w:rsid w:val="009C0C52"/>
    <w:rsid w:val="00A2512B"/>
    <w:rsid w:val="00A65A15"/>
    <w:rsid w:val="00A66A90"/>
    <w:rsid w:val="00AA59DE"/>
    <w:rsid w:val="00AD076F"/>
    <w:rsid w:val="00AD550F"/>
    <w:rsid w:val="00B52FED"/>
    <w:rsid w:val="00B7114B"/>
    <w:rsid w:val="00B8014A"/>
    <w:rsid w:val="00BC214A"/>
    <w:rsid w:val="00BD00AE"/>
    <w:rsid w:val="00BD37B4"/>
    <w:rsid w:val="00C43A77"/>
    <w:rsid w:val="00C51A40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0AF3"/>
    <w:rsid w:val="00D81FF5"/>
    <w:rsid w:val="00DC4304"/>
    <w:rsid w:val="00DF1718"/>
    <w:rsid w:val="00E20474"/>
    <w:rsid w:val="00EE6390"/>
    <w:rsid w:val="00F42A79"/>
    <w:rsid w:val="00F707C1"/>
    <w:rsid w:val="00F8007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96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1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1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702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66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910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699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1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5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949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393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478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38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48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04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513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151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87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790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30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18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95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871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2022-03-07T14:01:00Z</dcterms:created>
  <dcterms:modified xsi:type="dcterms:W3CDTF">2022-03-22T14:55:00Z</dcterms:modified>
</cp:coreProperties>
</file>