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D9B" w14:textId="3FCDBF49" w:rsidR="000C59D4" w:rsidRPr="00146B64" w:rsidRDefault="006932FB" w:rsidP="000C59D4">
      <w:pPr>
        <w:rPr>
          <w:rFonts w:ascii="Century Gothic" w:hAnsi="Century Gothic"/>
          <w:color w:val="252558"/>
          <w:sz w:val="40"/>
          <w:szCs w:val="40"/>
        </w:rPr>
      </w:pPr>
      <w:r>
        <w:rPr>
          <w:rFonts w:ascii="Century Gothic" w:hAnsi="Century Gothic"/>
          <w:noProof/>
          <w:color w:val="252558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637B8AC9" wp14:editId="1C8687DE">
            <wp:simplePos x="0" y="0"/>
            <wp:positionH relativeFrom="column">
              <wp:posOffset>8016875</wp:posOffset>
            </wp:positionH>
            <wp:positionV relativeFrom="paragraph">
              <wp:posOffset>-491490</wp:posOffset>
            </wp:positionV>
            <wp:extent cx="1374324" cy="937260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32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B1">
        <w:rPr>
          <w:rFonts w:ascii="Century Gothic" w:hAnsi="Century Gothic"/>
          <w:color w:val="252558"/>
          <w:sz w:val="40"/>
          <w:szCs w:val="40"/>
        </w:rPr>
        <w:t>Business Systems Audit</w:t>
      </w:r>
    </w:p>
    <w:p w14:paraId="0C28F474" w14:textId="205C8B34" w:rsidR="000C59D4" w:rsidRPr="00BA2F1B" w:rsidRDefault="00BA2F1B" w:rsidP="000C59D4">
      <w:pPr>
        <w:spacing w:after="240"/>
        <w:rPr>
          <w:rFonts w:ascii="Century Gothic" w:hAnsi="Century Gothic"/>
          <w:color w:val="859575"/>
          <w:sz w:val="20"/>
          <w:szCs w:val="20"/>
        </w:rPr>
      </w:pPr>
      <w:r>
        <w:rPr>
          <w:rFonts w:ascii="Century Gothic" w:hAnsi="Century Gothic"/>
          <w:color w:val="859575"/>
          <w:sz w:val="20"/>
          <w:szCs w:val="20"/>
        </w:rPr>
        <w:t xml:space="preserve">A </w:t>
      </w:r>
      <w:r w:rsidR="00F621B1">
        <w:rPr>
          <w:rFonts w:ascii="Century Gothic" w:hAnsi="Century Gothic"/>
          <w:color w:val="859575"/>
          <w:sz w:val="20"/>
          <w:szCs w:val="20"/>
        </w:rPr>
        <w:t>resource</w:t>
      </w:r>
      <w:r>
        <w:rPr>
          <w:rFonts w:ascii="Century Gothic" w:hAnsi="Century Gothic"/>
          <w:color w:val="859575"/>
          <w:sz w:val="20"/>
          <w:szCs w:val="20"/>
        </w:rPr>
        <w:t xml:space="preserve"> from Thrive Admin Services</w:t>
      </w:r>
    </w:p>
    <w:p w14:paraId="1A36C469" w14:textId="714CC10B" w:rsidR="000C59D4" w:rsidRDefault="00427923" w:rsidP="000C59D4">
      <w:pPr>
        <w:spacing w:after="1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Let’s objectively review what you have in place, and how it is working.</w:t>
      </w:r>
    </w:p>
    <w:p w14:paraId="72461011" w14:textId="072A3D7C" w:rsidR="00DA64C2" w:rsidRDefault="00DA64C2" w:rsidP="000C59D4">
      <w:pPr>
        <w:spacing w:after="1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If a process or step isn’t relevant to you, leave it blank. It’s worth considering whether anything you leave blank would help you in a perfect situation, to give your client, or your business, a better experience.</w:t>
      </w:r>
    </w:p>
    <w:p w14:paraId="6D5DE7F8" w14:textId="1D6E559C" w:rsidR="00DA64C2" w:rsidRDefault="00DA64C2" w:rsidP="000C59D4">
      <w:pPr>
        <w:spacing w:after="1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There are some spare rows at the end for any specific processes you use </w:t>
      </w:r>
      <w:r w:rsidR="007E2F85">
        <w:rPr>
          <w:rFonts w:ascii="Century Gothic" w:hAnsi="Century Gothic"/>
          <w:color w:val="000000" w:themeColor="text1"/>
        </w:rPr>
        <w:t>that haven’t been detailed here.</w:t>
      </w:r>
    </w:p>
    <w:p w14:paraId="4D73535D" w14:textId="7D6C67A5" w:rsidR="00B52886" w:rsidRPr="00483547" w:rsidRDefault="007E2F85" w:rsidP="00B52886">
      <w:pPr>
        <w:spacing w:after="24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Once you have entered </w:t>
      </w:r>
      <w:proofErr w:type="gramStart"/>
      <w:r>
        <w:rPr>
          <w:rFonts w:ascii="Century Gothic" w:hAnsi="Century Gothic"/>
          <w:color w:val="000000" w:themeColor="text1"/>
        </w:rPr>
        <w:t>all of</w:t>
      </w:r>
      <w:proofErr w:type="gramEnd"/>
      <w:r>
        <w:rPr>
          <w:rFonts w:ascii="Century Gothic" w:hAnsi="Century Gothic"/>
          <w:color w:val="000000" w:themeColor="text1"/>
        </w:rPr>
        <w:t xml:space="preserve"> the </w:t>
      </w:r>
      <w:r w:rsidR="007614F5">
        <w:rPr>
          <w:rFonts w:ascii="Century Gothic" w:hAnsi="Century Gothic"/>
          <w:color w:val="000000" w:themeColor="text1"/>
        </w:rPr>
        <w:t>different processes and systems you use, tally everything up at the bottom of this resource.</w:t>
      </w:r>
    </w:p>
    <w:tbl>
      <w:tblPr>
        <w:tblStyle w:val="TableGrid"/>
        <w:tblW w:w="5000" w:type="pct"/>
        <w:tblBorders>
          <w:top w:val="single" w:sz="4" w:space="0" w:color="252558"/>
          <w:left w:val="single" w:sz="4" w:space="0" w:color="252558"/>
          <w:bottom w:val="single" w:sz="4" w:space="0" w:color="252558"/>
          <w:right w:val="single" w:sz="4" w:space="0" w:color="252558"/>
          <w:insideV w:val="single" w:sz="4" w:space="0" w:color="252558"/>
        </w:tblBorders>
        <w:tblLook w:val="04A0" w:firstRow="1" w:lastRow="0" w:firstColumn="1" w:lastColumn="0" w:noHBand="0" w:noVBand="1"/>
      </w:tblPr>
      <w:tblGrid>
        <w:gridCol w:w="3115"/>
        <w:gridCol w:w="5671"/>
        <w:gridCol w:w="2974"/>
        <w:gridCol w:w="1466"/>
        <w:gridCol w:w="1466"/>
      </w:tblGrid>
      <w:tr w:rsidR="00C076E2" w:rsidRPr="00513491" w14:paraId="5A6968E2" w14:textId="329155F2" w:rsidTr="00E248FA">
        <w:trPr>
          <w:tblHeader/>
        </w:trPr>
        <w:tc>
          <w:tcPr>
            <w:tcW w:w="1060" w:type="pct"/>
            <w:vAlign w:val="center"/>
          </w:tcPr>
          <w:p w14:paraId="4219A173" w14:textId="76612184" w:rsidR="00427923" w:rsidRPr="00513491" w:rsidRDefault="00427923" w:rsidP="00E248FA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</w:pPr>
            <w:r w:rsidRPr="00513491"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Process</w:t>
            </w:r>
          </w:p>
        </w:tc>
        <w:tc>
          <w:tcPr>
            <w:tcW w:w="1930" w:type="pct"/>
            <w:vAlign w:val="center"/>
          </w:tcPr>
          <w:p w14:paraId="6C53802E" w14:textId="1235BA7A" w:rsidR="00427923" w:rsidRPr="00513491" w:rsidRDefault="00427923" w:rsidP="00E248FA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</w:pPr>
            <w:r w:rsidRPr="00513491"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The system</w:t>
            </w:r>
            <w:r w:rsidR="009D23DD"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(s)</w:t>
            </w:r>
            <w:r w:rsidRPr="00513491"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 xml:space="preserve"> you use</w:t>
            </w:r>
          </w:p>
        </w:tc>
        <w:tc>
          <w:tcPr>
            <w:tcW w:w="1012" w:type="pct"/>
            <w:vAlign w:val="center"/>
          </w:tcPr>
          <w:p w14:paraId="184B5C5C" w14:textId="4F540820" w:rsidR="00427923" w:rsidRPr="00513491" w:rsidRDefault="009D23DD" w:rsidP="00E248FA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Program</w:t>
            </w:r>
            <w:r w:rsidR="00427923" w:rsidRPr="00513491"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 xml:space="preserve"> Cost</w:t>
            </w:r>
          </w:p>
        </w:tc>
        <w:tc>
          <w:tcPr>
            <w:tcW w:w="499" w:type="pct"/>
            <w:vAlign w:val="center"/>
          </w:tcPr>
          <w:p w14:paraId="684296A9" w14:textId="2BEF3E10" w:rsidR="00427923" w:rsidRPr="00B52886" w:rsidRDefault="00427923" w:rsidP="00E248FA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252558"/>
                <w:sz w:val="18"/>
                <w:szCs w:val="18"/>
              </w:rPr>
            </w:pPr>
            <w:r w:rsidRPr="00B52886">
              <w:rPr>
                <w:rFonts w:ascii="Century Gothic" w:hAnsi="Century Gothic"/>
                <w:b/>
                <w:bCs/>
                <w:color w:val="252558"/>
                <w:sz w:val="18"/>
                <w:szCs w:val="18"/>
              </w:rPr>
              <w:t>Does it work?</w:t>
            </w:r>
          </w:p>
        </w:tc>
        <w:tc>
          <w:tcPr>
            <w:tcW w:w="499" w:type="pct"/>
            <w:vAlign w:val="center"/>
          </w:tcPr>
          <w:p w14:paraId="0C9AEF79" w14:textId="45FE28CA" w:rsidR="00427923" w:rsidRPr="00B52886" w:rsidRDefault="00427923" w:rsidP="00E248FA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252558"/>
                <w:sz w:val="18"/>
                <w:szCs w:val="18"/>
              </w:rPr>
            </w:pPr>
            <w:r w:rsidRPr="00B52886">
              <w:rPr>
                <w:rFonts w:ascii="Century Gothic" w:hAnsi="Century Gothic"/>
                <w:b/>
                <w:bCs/>
                <w:color w:val="252558"/>
                <w:sz w:val="18"/>
                <w:szCs w:val="18"/>
              </w:rPr>
              <w:t>Do you use it?</w:t>
            </w:r>
          </w:p>
        </w:tc>
      </w:tr>
      <w:tr w:rsidR="007614F5" w:rsidRPr="00513491" w14:paraId="44BD9EEB" w14:textId="107E1402" w:rsidTr="00E248FA">
        <w:tc>
          <w:tcPr>
            <w:tcW w:w="5000" w:type="pct"/>
            <w:gridSpan w:val="5"/>
            <w:vAlign w:val="center"/>
          </w:tcPr>
          <w:p w14:paraId="4FD251FD" w14:textId="387E7239" w:rsidR="007614F5" w:rsidRPr="00513491" w:rsidRDefault="007614F5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Enquires</w:t>
            </w:r>
          </w:p>
        </w:tc>
      </w:tr>
      <w:tr w:rsidR="00513491" w:rsidRPr="000E675A" w14:paraId="2E13FE9E" w14:textId="3046D5ED" w:rsidTr="00E248FA">
        <w:tc>
          <w:tcPr>
            <w:tcW w:w="1060" w:type="pct"/>
            <w:vAlign w:val="center"/>
          </w:tcPr>
          <w:p w14:paraId="39866E4B" w14:textId="5B61B458" w:rsidR="00513491" w:rsidRPr="000E675A" w:rsidRDefault="009D23DD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Contact form</w:t>
            </w:r>
          </w:p>
        </w:tc>
        <w:tc>
          <w:tcPr>
            <w:tcW w:w="1930" w:type="pct"/>
            <w:vAlign w:val="center"/>
          </w:tcPr>
          <w:p w14:paraId="43F877AD" w14:textId="72575BA2" w:rsidR="00513491" w:rsidRPr="000E675A" w:rsidRDefault="000E675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12" w:type="pct"/>
            <w:vAlign w:val="center"/>
          </w:tcPr>
          <w:p w14:paraId="7F27BF97" w14:textId="42D12B4A" w:rsidR="00513491" w:rsidRPr="000E675A" w:rsidRDefault="000E675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 w:rsidR="00B5288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bookmarkStart w:id="1" w:name="Cost"/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9" w:type="pct"/>
            <w:vAlign w:val="center"/>
          </w:tcPr>
          <w:p w14:paraId="3DD17CBA" w14:textId="30071517" w:rsidR="00513491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9" w:type="pct"/>
            <w:vAlign w:val="center"/>
          </w:tcPr>
          <w:p w14:paraId="2889B50C" w14:textId="70249CE3" w:rsidR="00513491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E248FA" w:rsidRPr="000E675A" w14:paraId="392AE829" w14:textId="2A801B86" w:rsidTr="00E248FA">
        <w:tc>
          <w:tcPr>
            <w:tcW w:w="1060" w:type="pct"/>
            <w:vAlign w:val="center"/>
          </w:tcPr>
          <w:p w14:paraId="501BCAEA" w14:textId="53A7B069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Book Call</w:t>
            </w:r>
          </w:p>
        </w:tc>
        <w:tc>
          <w:tcPr>
            <w:tcW w:w="1930" w:type="pct"/>
            <w:vAlign w:val="center"/>
          </w:tcPr>
          <w:p w14:paraId="554452D7" w14:textId="58BAD5EA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="00C17C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 </w:t>
            </w:r>
            <w:r w:rsidR="00C17C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 </w:t>
            </w:r>
            <w:r w:rsidR="00C17C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 </w:t>
            </w:r>
            <w:r w:rsidR="00C17C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 </w:t>
            </w:r>
            <w:r w:rsidR="00C17C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8FE562B" w14:textId="40B6B7B5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34918EB" w14:textId="3CB2847A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FACB3EE" w14:textId="2791217A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0E675A" w14:paraId="4366138A" w14:textId="77777777" w:rsidTr="00E248FA">
        <w:tc>
          <w:tcPr>
            <w:tcW w:w="1060" w:type="pct"/>
            <w:vAlign w:val="center"/>
          </w:tcPr>
          <w:p w14:paraId="42B889F1" w14:textId="5E21B86B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Confirming appointment</w:t>
            </w:r>
          </w:p>
        </w:tc>
        <w:tc>
          <w:tcPr>
            <w:tcW w:w="1930" w:type="pct"/>
            <w:vAlign w:val="center"/>
          </w:tcPr>
          <w:p w14:paraId="3C90C1B6" w14:textId="3958AD1D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86430D2" w14:textId="19F61677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6B1A9A0" w14:textId="10C8A069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8C547F2" w14:textId="7BBE9310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0E675A" w14:paraId="0BFD2A02" w14:textId="77777777" w:rsidTr="00E248FA">
        <w:tc>
          <w:tcPr>
            <w:tcW w:w="1060" w:type="pct"/>
            <w:vAlign w:val="center"/>
          </w:tcPr>
          <w:p w14:paraId="7107E963" w14:textId="77777777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Video Call</w:t>
            </w:r>
          </w:p>
        </w:tc>
        <w:tc>
          <w:tcPr>
            <w:tcW w:w="1930" w:type="pct"/>
            <w:vAlign w:val="center"/>
          </w:tcPr>
          <w:p w14:paraId="579167FC" w14:textId="4A62E90B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04F137B" w14:textId="4F931699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4AAFC7E" w14:textId="58D6CFFC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EA5716C" w14:textId="43F5DFAC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0E675A" w14:paraId="29E5A861" w14:textId="6313BD51" w:rsidTr="00E248FA">
        <w:tc>
          <w:tcPr>
            <w:tcW w:w="1060" w:type="pct"/>
            <w:vAlign w:val="center"/>
          </w:tcPr>
          <w:p w14:paraId="3E192F82" w14:textId="015D6964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Reminders / Follow Up</w:t>
            </w:r>
          </w:p>
        </w:tc>
        <w:tc>
          <w:tcPr>
            <w:tcW w:w="1930" w:type="pct"/>
            <w:vAlign w:val="center"/>
          </w:tcPr>
          <w:p w14:paraId="6740540F" w14:textId="75EB3A80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CD8202F" w14:textId="5C302953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523C566" w14:textId="3EAE337D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752BBEC" w14:textId="3BFA1030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194F8FAC" w14:textId="77777777" w:rsidTr="00E248FA">
        <w:tc>
          <w:tcPr>
            <w:tcW w:w="5000" w:type="pct"/>
            <w:gridSpan w:val="5"/>
            <w:vAlign w:val="center"/>
          </w:tcPr>
          <w:p w14:paraId="0FBB238D" w14:textId="217004A2" w:rsidR="00E248FA" w:rsidRPr="00513491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Quotes</w:t>
            </w:r>
          </w:p>
        </w:tc>
      </w:tr>
      <w:tr w:rsidR="00E248FA" w:rsidRPr="00513491" w14:paraId="4B1C5D96" w14:textId="77777777" w:rsidTr="00E248FA">
        <w:tc>
          <w:tcPr>
            <w:tcW w:w="1060" w:type="pct"/>
            <w:vAlign w:val="center"/>
          </w:tcPr>
          <w:p w14:paraId="0A968D4A" w14:textId="3BBFB7D0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Proposal</w:t>
            </w:r>
          </w:p>
        </w:tc>
        <w:tc>
          <w:tcPr>
            <w:tcW w:w="1930" w:type="pct"/>
            <w:vAlign w:val="center"/>
          </w:tcPr>
          <w:p w14:paraId="4CB6FB31" w14:textId="46F83BC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22CF6031" w14:textId="3C1A892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8AA0608" w14:textId="610B7B2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DB6064B" w14:textId="10812C1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BE5C20D" w14:textId="77777777" w:rsidTr="00E248FA">
        <w:tc>
          <w:tcPr>
            <w:tcW w:w="1060" w:type="pct"/>
            <w:vAlign w:val="center"/>
          </w:tcPr>
          <w:p w14:paraId="001F9258" w14:textId="2AEB034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Information Pack</w:t>
            </w:r>
          </w:p>
        </w:tc>
        <w:tc>
          <w:tcPr>
            <w:tcW w:w="1930" w:type="pct"/>
            <w:vAlign w:val="center"/>
          </w:tcPr>
          <w:p w14:paraId="563DDA69" w14:textId="6499C9E0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DF0E0F0" w14:textId="7AE292D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CF2238A" w14:textId="6127C3E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04A427F" w14:textId="4D935C8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0A2CDBC" w14:textId="77777777" w:rsidTr="00E248FA">
        <w:tc>
          <w:tcPr>
            <w:tcW w:w="1060" w:type="pct"/>
            <w:vAlign w:val="center"/>
          </w:tcPr>
          <w:p w14:paraId="2D0FD56E" w14:textId="069165C9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Acceptance / Decline</w:t>
            </w:r>
          </w:p>
        </w:tc>
        <w:tc>
          <w:tcPr>
            <w:tcW w:w="1930" w:type="pct"/>
            <w:vAlign w:val="center"/>
          </w:tcPr>
          <w:p w14:paraId="537BAE68" w14:textId="56192F2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ADEB6A1" w14:textId="1F321DE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D111913" w14:textId="60B28FC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3FBDEE4" w14:textId="3D434D4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82DC0DC" w14:textId="77777777" w:rsidTr="00E248FA">
        <w:tc>
          <w:tcPr>
            <w:tcW w:w="1060" w:type="pct"/>
            <w:vAlign w:val="center"/>
          </w:tcPr>
          <w:p w14:paraId="5F2DBB86" w14:textId="2602D931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Service Agreement</w:t>
            </w:r>
          </w:p>
        </w:tc>
        <w:tc>
          <w:tcPr>
            <w:tcW w:w="1930" w:type="pct"/>
            <w:vAlign w:val="center"/>
          </w:tcPr>
          <w:p w14:paraId="787FEC80" w14:textId="0F9482FF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EA0EF1F" w14:textId="4F721AD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F026595" w14:textId="677BCE3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9FFDF7D" w14:textId="13A4063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750706AD" w14:textId="77777777" w:rsidTr="00E248FA">
        <w:tc>
          <w:tcPr>
            <w:tcW w:w="1060" w:type="pct"/>
            <w:vAlign w:val="center"/>
          </w:tcPr>
          <w:p w14:paraId="49F9031B" w14:textId="5A87857C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E-Signing</w:t>
            </w:r>
          </w:p>
        </w:tc>
        <w:tc>
          <w:tcPr>
            <w:tcW w:w="1930" w:type="pct"/>
            <w:vAlign w:val="center"/>
          </w:tcPr>
          <w:p w14:paraId="70F8F407" w14:textId="542963FC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9B6ACDA" w14:textId="52ED99E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011E7DD" w14:textId="0037221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9F8B366" w14:textId="5E22C18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4504425" w14:textId="77777777" w:rsidTr="00E248FA">
        <w:tc>
          <w:tcPr>
            <w:tcW w:w="1060" w:type="pct"/>
            <w:vAlign w:val="center"/>
          </w:tcPr>
          <w:p w14:paraId="2BEA732F" w14:textId="5F1B08D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Invoicing</w:t>
            </w:r>
          </w:p>
        </w:tc>
        <w:tc>
          <w:tcPr>
            <w:tcW w:w="1930" w:type="pct"/>
            <w:vAlign w:val="center"/>
          </w:tcPr>
          <w:p w14:paraId="5C51A3AB" w14:textId="55637EA9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300CFE8" w14:textId="64FEECB6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134C9A1" w14:textId="22CC01B9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127F0DE" w14:textId="076AD68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584C5F81" w14:textId="77777777" w:rsidTr="00E248FA">
        <w:tc>
          <w:tcPr>
            <w:tcW w:w="1060" w:type="pct"/>
            <w:vAlign w:val="center"/>
          </w:tcPr>
          <w:p w14:paraId="34FC5358" w14:textId="4E6CB0D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Lead Tracking</w:t>
            </w:r>
          </w:p>
        </w:tc>
        <w:tc>
          <w:tcPr>
            <w:tcW w:w="1930" w:type="pct"/>
            <w:vAlign w:val="center"/>
          </w:tcPr>
          <w:p w14:paraId="4F161EE6" w14:textId="402BCE25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EAC45C8" w14:textId="6B9049A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1FDD688" w14:textId="1965821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21C072F" w14:textId="663CE66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374FD218" w14:textId="77777777" w:rsidTr="00E248FA">
        <w:tc>
          <w:tcPr>
            <w:tcW w:w="1060" w:type="pct"/>
            <w:vAlign w:val="center"/>
          </w:tcPr>
          <w:p w14:paraId="05E7A8EE" w14:textId="777777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lastRenderedPageBreak/>
              <w:t>Notes and file storage</w:t>
            </w:r>
          </w:p>
        </w:tc>
        <w:tc>
          <w:tcPr>
            <w:tcW w:w="1930" w:type="pct"/>
            <w:vAlign w:val="center"/>
          </w:tcPr>
          <w:p w14:paraId="23485D19" w14:textId="7EBBF0C8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2A28491F" w14:textId="0B111E99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689F736" w14:textId="2ACF8376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5DDC15C" w14:textId="75F3225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17AC2C0E" w14:textId="77777777" w:rsidTr="00E248FA">
        <w:tc>
          <w:tcPr>
            <w:tcW w:w="1060" w:type="pct"/>
            <w:vAlign w:val="center"/>
          </w:tcPr>
          <w:p w14:paraId="75DEDC93" w14:textId="15A6F45C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Reminders / Follow Up</w:t>
            </w:r>
          </w:p>
        </w:tc>
        <w:tc>
          <w:tcPr>
            <w:tcW w:w="1930" w:type="pct"/>
            <w:vAlign w:val="center"/>
          </w:tcPr>
          <w:p w14:paraId="01C0F3D5" w14:textId="4DD484B8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6256F2BE" w14:textId="6CF4577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CAB3DFD" w14:textId="74CC5B26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075F106" w14:textId="5ED1C8C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FA0CBB" w14:paraId="6A33FA9D" w14:textId="77777777" w:rsidTr="00E248FA">
        <w:tc>
          <w:tcPr>
            <w:tcW w:w="5000" w:type="pct"/>
            <w:gridSpan w:val="5"/>
            <w:vAlign w:val="center"/>
          </w:tcPr>
          <w:p w14:paraId="616E9416" w14:textId="6C89D7F2" w:rsidR="00E248FA" w:rsidRPr="00FA0CBB" w:rsidRDefault="00E248FA" w:rsidP="00E248FA">
            <w:pPr>
              <w:spacing w:before="60" w:after="60"/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Project / Service</w:t>
            </w:r>
          </w:p>
        </w:tc>
      </w:tr>
      <w:tr w:rsidR="00E248FA" w:rsidRPr="00513491" w14:paraId="378BC859" w14:textId="77777777" w:rsidTr="00E248FA">
        <w:tc>
          <w:tcPr>
            <w:tcW w:w="1060" w:type="pct"/>
            <w:vAlign w:val="center"/>
          </w:tcPr>
          <w:p w14:paraId="2DC86791" w14:textId="6F33228B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File sharing</w:t>
            </w:r>
          </w:p>
        </w:tc>
        <w:tc>
          <w:tcPr>
            <w:tcW w:w="1930" w:type="pct"/>
            <w:vAlign w:val="center"/>
          </w:tcPr>
          <w:p w14:paraId="7C39F7CB" w14:textId="11AE51A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6E429F2" w14:textId="677E74A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A2A04DB" w14:textId="794E7C2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908F42B" w14:textId="52FE525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3CE9133" w14:textId="77777777" w:rsidTr="00E248FA">
        <w:tc>
          <w:tcPr>
            <w:tcW w:w="1060" w:type="pct"/>
            <w:vAlign w:val="center"/>
          </w:tcPr>
          <w:p w14:paraId="18F41429" w14:textId="7771C413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Client communication</w:t>
            </w:r>
          </w:p>
        </w:tc>
        <w:tc>
          <w:tcPr>
            <w:tcW w:w="1930" w:type="pct"/>
            <w:vAlign w:val="center"/>
          </w:tcPr>
          <w:p w14:paraId="66B61C5E" w14:textId="66D13B53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36B3A2E" w14:textId="03DDC49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3A3F676" w14:textId="6DCC45E6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4330187" w14:textId="50A26F5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11223C3A" w14:textId="77777777" w:rsidTr="00E248FA">
        <w:tc>
          <w:tcPr>
            <w:tcW w:w="1060" w:type="pct"/>
            <w:vAlign w:val="center"/>
          </w:tcPr>
          <w:p w14:paraId="3F35E258" w14:textId="26BE2949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Client contact / data</w:t>
            </w:r>
          </w:p>
        </w:tc>
        <w:tc>
          <w:tcPr>
            <w:tcW w:w="1930" w:type="pct"/>
            <w:vAlign w:val="center"/>
          </w:tcPr>
          <w:p w14:paraId="11390CF5" w14:textId="37FDCC5C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4B2D551" w14:textId="1E95B9F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BAE54BF" w14:textId="710B283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9F618CD" w14:textId="5411D13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54A75AE" w14:textId="77777777" w:rsidTr="00E248FA">
        <w:tc>
          <w:tcPr>
            <w:tcW w:w="1060" w:type="pct"/>
            <w:vAlign w:val="center"/>
          </w:tcPr>
          <w:p w14:paraId="4D5F5DFE" w14:textId="305B6461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Workload tracking</w:t>
            </w:r>
          </w:p>
        </w:tc>
        <w:tc>
          <w:tcPr>
            <w:tcW w:w="1930" w:type="pct"/>
            <w:vAlign w:val="center"/>
          </w:tcPr>
          <w:p w14:paraId="5EA5B8A8" w14:textId="78DEF05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6A9E7A4" w14:textId="1BB843A8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F28338E" w14:textId="0708411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44E922D" w14:textId="62B63758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5E73F506" w14:textId="77777777" w:rsidTr="00E248FA">
        <w:tc>
          <w:tcPr>
            <w:tcW w:w="1060" w:type="pct"/>
            <w:vAlign w:val="center"/>
          </w:tcPr>
          <w:p w14:paraId="3C3896C7" w14:textId="35F1C5ED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Follow ups</w:t>
            </w:r>
          </w:p>
        </w:tc>
        <w:tc>
          <w:tcPr>
            <w:tcW w:w="1930" w:type="pct"/>
            <w:vAlign w:val="center"/>
          </w:tcPr>
          <w:p w14:paraId="61FD2F86" w14:textId="6959E9CD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91522B6" w14:textId="396B4759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AE183B2" w14:textId="639CEE0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8862CDD" w14:textId="16658F4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9FB2FA4" w14:textId="77777777" w:rsidTr="00E248FA">
        <w:tc>
          <w:tcPr>
            <w:tcW w:w="1060" w:type="pct"/>
            <w:vAlign w:val="center"/>
          </w:tcPr>
          <w:p w14:paraId="39E40B9F" w14:textId="08D46B30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Payments</w:t>
            </w:r>
          </w:p>
        </w:tc>
        <w:tc>
          <w:tcPr>
            <w:tcW w:w="1930" w:type="pct"/>
            <w:vAlign w:val="center"/>
          </w:tcPr>
          <w:p w14:paraId="7C9EB810" w14:textId="765ED36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0082DD4" w14:textId="2EE05B1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4D30D23" w14:textId="7012C72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FABB994" w14:textId="1B6E5E6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6B4C9E0" w14:textId="77777777" w:rsidTr="00E248FA">
        <w:tc>
          <w:tcPr>
            <w:tcW w:w="1060" w:type="pct"/>
            <w:vAlign w:val="center"/>
          </w:tcPr>
          <w:p w14:paraId="74D2F34C" w14:textId="31F37F95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Review / Edits</w:t>
            </w:r>
          </w:p>
        </w:tc>
        <w:tc>
          <w:tcPr>
            <w:tcW w:w="1930" w:type="pct"/>
            <w:vAlign w:val="center"/>
          </w:tcPr>
          <w:p w14:paraId="5BCCACD5" w14:textId="2A4581A3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60F5BE4" w14:textId="478B13F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64524FA" w14:textId="3D88FA9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5A85AEB" w14:textId="4B01436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4E6A4CA5" w14:textId="77777777" w:rsidTr="00E248FA">
        <w:tc>
          <w:tcPr>
            <w:tcW w:w="1060" w:type="pct"/>
            <w:vAlign w:val="center"/>
          </w:tcPr>
          <w:p w14:paraId="3429E937" w14:textId="7A2A61F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Final handover</w:t>
            </w:r>
          </w:p>
        </w:tc>
        <w:tc>
          <w:tcPr>
            <w:tcW w:w="1930" w:type="pct"/>
            <w:vAlign w:val="center"/>
          </w:tcPr>
          <w:p w14:paraId="46E4ABA9" w14:textId="1657F6FD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D9A5393" w14:textId="47AB150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4851ECC" w14:textId="0951EA69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1FB3D44" w14:textId="269A7B3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5CF18F9" w14:textId="77777777" w:rsidTr="00E248FA">
        <w:tc>
          <w:tcPr>
            <w:tcW w:w="1060" w:type="pct"/>
            <w:vAlign w:val="center"/>
          </w:tcPr>
          <w:p w14:paraId="22679869" w14:textId="6AE3363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Access to content</w:t>
            </w:r>
          </w:p>
        </w:tc>
        <w:tc>
          <w:tcPr>
            <w:tcW w:w="1930" w:type="pct"/>
            <w:vAlign w:val="center"/>
          </w:tcPr>
          <w:p w14:paraId="7B4EAE6F" w14:textId="2B202E24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486E4AB" w14:textId="0C96F3F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5FF2FD8" w14:textId="16194EB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9DB1C06" w14:textId="63EDF7C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7B683A75" w14:textId="77777777" w:rsidTr="00E248FA">
        <w:tc>
          <w:tcPr>
            <w:tcW w:w="5000" w:type="pct"/>
            <w:gridSpan w:val="5"/>
            <w:vAlign w:val="center"/>
          </w:tcPr>
          <w:p w14:paraId="3E2DBAE8" w14:textId="606E76C7" w:rsidR="00E248FA" w:rsidRPr="00513491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Offboarding</w:t>
            </w:r>
          </w:p>
        </w:tc>
      </w:tr>
      <w:tr w:rsidR="00E248FA" w:rsidRPr="00513491" w14:paraId="2CC4BA2A" w14:textId="77777777" w:rsidTr="00E248FA">
        <w:tc>
          <w:tcPr>
            <w:tcW w:w="1060" w:type="pct"/>
            <w:vAlign w:val="center"/>
          </w:tcPr>
          <w:p w14:paraId="0AB9A5DE" w14:textId="4084D6B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Invoice payment</w:t>
            </w:r>
          </w:p>
        </w:tc>
        <w:tc>
          <w:tcPr>
            <w:tcW w:w="1930" w:type="pct"/>
            <w:vAlign w:val="center"/>
          </w:tcPr>
          <w:p w14:paraId="0F1CDEA3" w14:textId="36F78010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6195D467" w14:textId="4FF8BF8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C024E4E" w14:textId="14D77B9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F82ECD7" w14:textId="29AD7E3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55BF68F9" w14:textId="77777777" w:rsidTr="00E248FA">
        <w:tc>
          <w:tcPr>
            <w:tcW w:w="1060" w:type="pct"/>
            <w:vAlign w:val="center"/>
          </w:tcPr>
          <w:p w14:paraId="4C9F9B3F" w14:textId="12319311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Feedback / Testimonial</w:t>
            </w:r>
          </w:p>
        </w:tc>
        <w:tc>
          <w:tcPr>
            <w:tcW w:w="1930" w:type="pct"/>
            <w:vAlign w:val="center"/>
          </w:tcPr>
          <w:p w14:paraId="2213A0EC" w14:textId="27465DDF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661139D3" w14:textId="518BECF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DE4476B" w14:textId="000E4EA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9949FB2" w14:textId="3FEBC909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15297277" w14:textId="77777777" w:rsidTr="00E248FA">
        <w:tc>
          <w:tcPr>
            <w:tcW w:w="1060" w:type="pct"/>
            <w:vAlign w:val="center"/>
          </w:tcPr>
          <w:p w14:paraId="2D6DB043" w14:textId="338A3B4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Archive content</w:t>
            </w:r>
          </w:p>
        </w:tc>
        <w:tc>
          <w:tcPr>
            <w:tcW w:w="1930" w:type="pct"/>
            <w:vAlign w:val="center"/>
          </w:tcPr>
          <w:p w14:paraId="640FB89A" w14:textId="12F91144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A29E9F9" w14:textId="781823A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501E33A" w14:textId="511DE37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47705E1" w14:textId="02AB2B1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77170EF1" w14:textId="77777777" w:rsidTr="00E248FA">
        <w:tc>
          <w:tcPr>
            <w:tcW w:w="1060" w:type="pct"/>
            <w:vAlign w:val="center"/>
          </w:tcPr>
          <w:p w14:paraId="76D40734" w14:textId="36D51A65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Access shutdown</w:t>
            </w:r>
          </w:p>
        </w:tc>
        <w:tc>
          <w:tcPr>
            <w:tcW w:w="1930" w:type="pct"/>
            <w:vAlign w:val="center"/>
          </w:tcPr>
          <w:p w14:paraId="3F255DE3" w14:textId="130421A1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78F9B05" w14:textId="208AD05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B3AC237" w14:textId="0867527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839A90D" w14:textId="7ED3E6F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7A56883F" w14:textId="77777777" w:rsidTr="00E248FA">
        <w:tc>
          <w:tcPr>
            <w:tcW w:w="1060" w:type="pct"/>
            <w:vAlign w:val="center"/>
          </w:tcPr>
          <w:p w14:paraId="533D1446" w14:textId="39B3FEBB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Storage of notes</w:t>
            </w:r>
          </w:p>
        </w:tc>
        <w:tc>
          <w:tcPr>
            <w:tcW w:w="1930" w:type="pct"/>
            <w:vAlign w:val="center"/>
          </w:tcPr>
          <w:p w14:paraId="693FA36F" w14:textId="3C39C41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96DC9A4" w14:textId="0F23CD6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3DD7D23" w14:textId="6B8C4468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316520D" w14:textId="7F292F0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40BB6EC7" w14:textId="77777777" w:rsidTr="00E248FA">
        <w:tc>
          <w:tcPr>
            <w:tcW w:w="5000" w:type="pct"/>
            <w:gridSpan w:val="5"/>
            <w:vAlign w:val="center"/>
          </w:tcPr>
          <w:p w14:paraId="199D4060" w14:textId="76D143BC" w:rsidR="00E248FA" w:rsidRPr="00513491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t>Back End Systems</w:t>
            </w:r>
          </w:p>
        </w:tc>
      </w:tr>
      <w:tr w:rsidR="00E248FA" w:rsidRPr="00513491" w14:paraId="21E9A8A1" w14:textId="77777777" w:rsidTr="00E248FA">
        <w:tc>
          <w:tcPr>
            <w:tcW w:w="1060" w:type="pct"/>
            <w:vAlign w:val="center"/>
          </w:tcPr>
          <w:p w14:paraId="375F6517" w14:textId="2ACF5C99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Stock Orders / Count</w:t>
            </w:r>
          </w:p>
        </w:tc>
        <w:tc>
          <w:tcPr>
            <w:tcW w:w="1930" w:type="pct"/>
            <w:vAlign w:val="center"/>
          </w:tcPr>
          <w:p w14:paraId="61B5FD6B" w14:textId="78A5A0F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1DC7D873" w14:textId="051DA018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6C780CE" w14:textId="5C93633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EA52E2E" w14:textId="1D519B5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E52994A" w14:textId="77777777" w:rsidTr="00E248FA">
        <w:tc>
          <w:tcPr>
            <w:tcW w:w="1060" w:type="pct"/>
            <w:vAlign w:val="center"/>
          </w:tcPr>
          <w:p w14:paraId="1C443C47" w14:textId="488CB780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Stocktake</w:t>
            </w:r>
          </w:p>
        </w:tc>
        <w:tc>
          <w:tcPr>
            <w:tcW w:w="1930" w:type="pct"/>
            <w:vAlign w:val="center"/>
          </w:tcPr>
          <w:p w14:paraId="00C928F8" w14:textId="6A93DEC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03555E9" w14:textId="45D77D8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92D9EBD" w14:textId="76F82F3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62FAED2" w14:textId="2A3906A9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A2BFF0E" w14:textId="77777777" w:rsidTr="00E248FA">
        <w:tc>
          <w:tcPr>
            <w:tcW w:w="1060" w:type="pct"/>
            <w:vAlign w:val="center"/>
          </w:tcPr>
          <w:p w14:paraId="1776ECCF" w14:textId="777777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lastRenderedPageBreak/>
              <w:t>Social Media content</w:t>
            </w:r>
          </w:p>
        </w:tc>
        <w:tc>
          <w:tcPr>
            <w:tcW w:w="1930" w:type="pct"/>
            <w:vAlign w:val="center"/>
          </w:tcPr>
          <w:p w14:paraId="48678456" w14:textId="6392E6EB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64CA77E" w14:textId="15B1B9D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5C254DC" w14:textId="5E321E6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B3E255C" w14:textId="43C4437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030911D1" w14:textId="77777777" w:rsidTr="00E248FA">
        <w:tc>
          <w:tcPr>
            <w:tcW w:w="1060" w:type="pct"/>
            <w:vAlign w:val="center"/>
          </w:tcPr>
          <w:p w14:paraId="2ABAE1D6" w14:textId="09D1F6D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Social Media schedule</w:t>
            </w:r>
          </w:p>
        </w:tc>
        <w:tc>
          <w:tcPr>
            <w:tcW w:w="1930" w:type="pct"/>
            <w:vAlign w:val="center"/>
          </w:tcPr>
          <w:p w14:paraId="5E76A146" w14:textId="0CE09978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815EA6A" w14:textId="1F6C5049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BCE968F" w14:textId="1950C32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F72D2AD" w14:textId="4A5AB52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63E173D" w14:textId="77777777" w:rsidTr="00E248FA">
        <w:tc>
          <w:tcPr>
            <w:tcW w:w="1060" w:type="pct"/>
            <w:vAlign w:val="center"/>
          </w:tcPr>
          <w:p w14:paraId="710B99F4" w14:textId="75EA0D3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Manage outsourced work</w:t>
            </w:r>
          </w:p>
        </w:tc>
        <w:tc>
          <w:tcPr>
            <w:tcW w:w="1930" w:type="pct"/>
            <w:vAlign w:val="center"/>
          </w:tcPr>
          <w:p w14:paraId="651E2C23" w14:textId="4CCF2965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190165A" w14:textId="4273D40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FB65A28" w14:textId="709A875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1AD73BE" w14:textId="7347945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7532FB1A" w14:textId="77777777" w:rsidTr="00E248FA">
        <w:tc>
          <w:tcPr>
            <w:tcW w:w="1060" w:type="pct"/>
            <w:vAlign w:val="center"/>
          </w:tcPr>
          <w:p w14:paraId="0CFDB290" w14:textId="7634B04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Tracking expenses</w:t>
            </w:r>
          </w:p>
        </w:tc>
        <w:tc>
          <w:tcPr>
            <w:tcW w:w="1930" w:type="pct"/>
            <w:vAlign w:val="center"/>
          </w:tcPr>
          <w:p w14:paraId="7BB7FB3A" w14:textId="028FFEE4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C2DD3C2" w14:textId="693224A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521A4B2" w14:textId="43B5F55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6B83E18" w14:textId="3692CC9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46343941" w14:textId="77777777" w:rsidTr="00E248FA">
        <w:tc>
          <w:tcPr>
            <w:tcW w:w="1060" w:type="pct"/>
            <w:vAlign w:val="center"/>
          </w:tcPr>
          <w:p w14:paraId="210DC717" w14:textId="7169CF7C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Mileage</w:t>
            </w:r>
          </w:p>
        </w:tc>
        <w:tc>
          <w:tcPr>
            <w:tcW w:w="1930" w:type="pct"/>
            <w:vAlign w:val="center"/>
          </w:tcPr>
          <w:p w14:paraId="289B8956" w14:textId="13F16D78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1F062C2" w14:textId="30014E1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E09A75C" w14:textId="3D1CA1D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3664A11" w14:textId="0E7A844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0E33CA94" w14:textId="77777777" w:rsidTr="00E248FA">
        <w:tc>
          <w:tcPr>
            <w:tcW w:w="1060" w:type="pct"/>
            <w:vAlign w:val="center"/>
          </w:tcPr>
          <w:p w14:paraId="2F86F7DC" w14:textId="273EFC8F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Product content</w:t>
            </w:r>
          </w:p>
        </w:tc>
        <w:tc>
          <w:tcPr>
            <w:tcW w:w="1930" w:type="pct"/>
            <w:vAlign w:val="center"/>
          </w:tcPr>
          <w:p w14:paraId="67DF7E13" w14:textId="0A63529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3F47FDD" w14:textId="1F636988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5D9F669" w14:textId="43D44C9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5CEEBAB" w14:textId="428C047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053E12C4" w14:textId="77777777" w:rsidTr="00E248FA">
        <w:tc>
          <w:tcPr>
            <w:tcW w:w="1060" w:type="pct"/>
            <w:vAlign w:val="center"/>
          </w:tcPr>
          <w:p w14:paraId="10CE81E5" w14:textId="16E320D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Inventory Tracking</w:t>
            </w:r>
          </w:p>
        </w:tc>
        <w:tc>
          <w:tcPr>
            <w:tcW w:w="1930" w:type="pct"/>
            <w:vAlign w:val="center"/>
          </w:tcPr>
          <w:p w14:paraId="5D59D8D3" w14:textId="418604DF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ADFFE0D" w14:textId="4D75ABD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E222C09" w14:textId="364D2B5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0004403" w14:textId="4985A91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56E53AB6" w14:textId="77777777" w:rsidTr="00E248FA">
        <w:tc>
          <w:tcPr>
            <w:tcW w:w="1060" w:type="pct"/>
            <w:vAlign w:val="center"/>
          </w:tcPr>
          <w:p w14:paraId="354E2C73" w14:textId="61F02C6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Time tracking</w:t>
            </w:r>
          </w:p>
        </w:tc>
        <w:tc>
          <w:tcPr>
            <w:tcW w:w="1930" w:type="pct"/>
            <w:vAlign w:val="center"/>
          </w:tcPr>
          <w:p w14:paraId="130C1477" w14:textId="1CDDE714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179E728" w14:textId="07F6BE7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CA5BFC6" w14:textId="1FF67B2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DBAEB65" w14:textId="4DE06F46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5CB7126A" w14:textId="77777777" w:rsidTr="00E248FA">
        <w:tc>
          <w:tcPr>
            <w:tcW w:w="1060" w:type="pct"/>
            <w:vAlign w:val="center"/>
          </w:tcPr>
          <w:p w14:paraId="176A52E3" w14:textId="614CDA7D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Business Finances</w:t>
            </w:r>
          </w:p>
        </w:tc>
        <w:tc>
          <w:tcPr>
            <w:tcW w:w="1930" w:type="pct"/>
            <w:vAlign w:val="center"/>
          </w:tcPr>
          <w:p w14:paraId="64FA83F6" w14:textId="1A45BAA9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9A568BA" w14:textId="0016B7F8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9AFAB25" w14:textId="029C5F0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34582C8" w14:textId="43F5DF9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3CC780C8" w14:textId="77777777" w:rsidTr="00E248FA">
        <w:tc>
          <w:tcPr>
            <w:tcW w:w="1060" w:type="pct"/>
            <w:vAlign w:val="center"/>
          </w:tcPr>
          <w:p w14:paraId="5DBEB79B" w14:textId="2A2775B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Tax Obligations / Payments</w:t>
            </w:r>
          </w:p>
        </w:tc>
        <w:tc>
          <w:tcPr>
            <w:tcW w:w="1930" w:type="pct"/>
            <w:vAlign w:val="center"/>
          </w:tcPr>
          <w:p w14:paraId="78969C12" w14:textId="67BD5025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4EE5BAB" w14:textId="64B887D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73F9627" w14:textId="1640FCC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D700047" w14:textId="562D5F4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8478A90" w14:textId="77777777" w:rsidTr="00E248FA">
        <w:tc>
          <w:tcPr>
            <w:tcW w:w="1060" w:type="pct"/>
            <w:vAlign w:val="center"/>
          </w:tcPr>
          <w:p w14:paraId="19B27BA2" w14:textId="49378A9B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Marketing Material</w:t>
            </w:r>
          </w:p>
        </w:tc>
        <w:tc>
          <w:tcPr>
            <w:tcW w:w="1930" w:type="pct"/>
            <w:vAlign w:val="center"/>
          </w:tcPr>
          <w:p w14:paraId="6F3DC1FA" w14:textId="1FC1765C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2F4782A4" w14:textId="5BE6598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56B99EE" w14:textId="2F063D8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BFD1CD2" w14:textId="1D74476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1D4BF4DC" w14:textId="77777777" w:rsidTr="00E248FA">
        <w:tc>
          <w:tcPr>
            <w:tcW w:w="1060" w:type="pct"/>
            <w:vAlign w:val="center"/>
          </w:tcPr>
          <w:p w14:paraId="20A9E2E9" w14:textId="3B2B1F19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Professional Profile</w:t>
            </w:r>
          </w:p>
        </w:tc>
        <w:tc>
          <w:tcPr>
            <w:tcW w:w="1930" w:type="pct"/>
            <w:vAlign w:val="center"/>
          </w:tcPr>
          <w:p w14:paraId="3072C037" w14:textId="06141ED4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3D44C0F8" w14:textId="4CEF6DC7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1ABAC69" w14:textId="18533F1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201E21C" w14:textId="4CA7258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759459D" w14:textId="77777777" w:rsidTr="00E248FA">
        <w:tc>
          <w:tcPr>
            <w:tcW w:w="1060" w:type="pct"/>
            <w:vAlign w:val="center"/>
          </w:tcPr>
          <w:p w14:paraId="50F9E92D" w14:textId="58A8220B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Automations</w:t>
            </w:r>
          </w:p>
        </w:tc>
        <w:tc>
          <w:tcPr>
            <w:tcW w:w="1930" w:type="pct"/>
            <w:vAlign w:val="center"/>
          </w:tcPr>
          <w:p w14:paraId="1E733BEA" w14:textId="113B148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5CE4E4F" w14:textId="228FB66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69EFF6C" w14:textId="7E55065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CB99A17" w14:textId="1EE267D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460F798" w14:textId="77777777" w:rsidTr="00E248FA">
        <w:tc>
          <w:tcPr>
            <w:tcW w:w="1060" w:type="pct"/>
            <w:vAlign w:val="center"/>
          </w:tcPr>
          <w:p w14:paraId="79D4B4FC" w14:textId="7D685C46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Bios and Media Pack</w:t>
            </w:r>
          </w:p>
        </w:tc>
        <w:tc>
          <w:tcPr>
            <w:tcW w:w="1930" w:type="pct"/>
            <w:vAlign w:val="center"/>
          </w:tcPr>
          <w:p w14:paraId="70301098" w14:textId="6D21AA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EF98A88" w14:textId="3F95821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644723A" w14:textId="65AC140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ADEE76C" w14:textId="158842E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06D886AF" w14:textId="77777777" w:rsidTr="00E248FA">
        <w:tc>
          <w:tcPr>
            <w:tcW w:w="1060" w:type="pct"/>
            <w:vAlign w:val="center"/>
          </w:tcPr>
          <w:p w14:paraId="0E9CC765" w14:textId="1D3CCE78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Workshop content</w:t>
            </w:r>
          </w:p>
        </w:tc>
        <w:tc>
          <w:tcPr>
            <w:tcW w:w="1930" w:type="pct"/>
            <w:vAlign w:val="center"/>
          </w:tcPr>
          <w:p w14:paraId="2F9A17CD" w14:textId="318CDA9D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58FF075" w14:textId="03AB919B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E08A24E" w14:textId="67FD8F3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C475018" w14:textId="056D369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454D03CF" w14:textId="77777777" w:rsidTr="00E248FA">
        <w:tc>
          <w:tcPr>
            <w:tcW w:w="1060" w:type="pct"/>
            <w:vAlign w:val="center"/>
          </w:tcPr>
          <w:p w14:paraId="47E4D602" w14:textId="1FEDAEF3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Lead Magnets</w:t>
            </w:r>
          </w:p>
        </w:tc>
        <w:tc>
          <w:tcPr>
            <w:tcW w:w="1930" w:type="pct"/>
            <w:vAlign w:val="center"/>
          </w:tcPr>
          <w:p w14:paraId="30F2E325" w14:textId="55F3A6B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100C2CD" w14:textId="7F5003E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53E33CD" w14:textId="3BB1FEE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E5606BA" w14:textId="368C7288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70544472" w14:textId="77777777" w:rsidTr="00E248FA">
        <w:tc>
          <w:tcPr>
            <w:tcW w:w="1060" w:type="pct"/>
            <w:vAlign w:val="center"/>
          </w:tcPr>
          <w:p w14:paraId="0E32D8B8" w14:textId="5A1291AD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Contact Database</w:t>
            </w:r>
          </w:p>
        </w:tc>
        <w:tc>
          <w:tcPr>
            <w:tcW w:w="1930" w:type="pct"/>
            <w:vAlign w:val="center"/>
          </w:tcPr>
          <w:p w14:paraId="4FB0C703" w14:textId="5F5D89E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BCF9275" w14:textId="22804C7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5328092" w14:textId="2F0354F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D7B5AB9" w14:textId="2DE0583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747FEF1" w14:textId="77777777" w:rsidTr="00E248FA">
        <w:tc>
          <w:tcPr>
            <w:tcW w:w="1060" w:type="pct"/>
            <w:vAlign w:val="center"/>
          </w:tcPr>
          <w:p w14:paraId="64D9FD76" w14:textId="6D18E384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Document Templates</w:t>
            </w:r>
          </w:p>
        </w:tc>
        <w:tc>
          <w:tcPr>
            <w:tcW w:w="1930" w:type="pct"/>
            <w:vAlign w:val="center"/>
          </w:tcPr>
          <w:p w14:paraId="19DD784D" w14:textId="46E9673F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605CF30B" w14:textId="032AAA91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8E4DB5D" w14:textId="16DE258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EC06DFB" w14:textId="6351EC3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1AE9ECE8" w14:textId="77777777" w:rsidTr="00E248FA">
        <w:tc>
          <w:tcPr>
            <w:tcW w:w="1060" w:type="pct"/>
            <w:vAlign w:val="center"/>
          </w:tcPr>
          <w:p w14:paraId="06ADC71E" w14:textId="5A5CF973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Team communications</w:t>
            </w:r>
          </w:p>
        </w:tc>
        <w:tc>
          <w:tcPr>
            <w:tcW w:w="1930" w:type="pct"/>
            <w:vAlign w:val="center"/>
          </w:tcPr>
          <w:p w14:paraId="53BC7475" w14:textId="254728A9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7FCC8CEF" w14:textId="35EF99D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547A442" w14:textId="43EC7FC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8756680" w14:textId="62EFC10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65F62B16" w14:textId="77777777" w:rsidTr="00E248FA">
        <w:tc>
          <w:tcPr>
            <w:tcW w:w="1060" w:type="pct"/>
            <w:vAlign w:val="center"/>
          </w:tcPr>
          <w:p w14:paraId="28ACA620" w14:textId="632B72F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Human Resources</w:t>
            </w:r>
          </w:p>
        </w:tc>
        <w:tc>
          <w:tcPr>
            <w:tcW w:w="1930" w:type="pct"/>
            <w:vAlign w:val="center"/>
          </w:tcPr>
          <w:p w14:paraId="026DF2A5" w14:textId="5B30CE6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F024F53" w14:textId="7A6C39E2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6AA0384" w14:textId="24F590D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35599B2" w14:textId="7BC20D6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7F7BB6D" w14:textId="77777777" w:rsidTr="00E248FA">
        <w:tc>
          <w:tcPr>
            <w:tcW w:w="1060" w:type="pct"/>
            <w:vAlign w:val="center"/>
          </w:tcPr>
          <w:p w14:paraId="4D74BAEC" w14:textId="1188051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7614F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Legal and Insurances</w:t>
            </w:r>
          </w:p>
        </w:tc>
        <w:tc>
          <w:tcPr>
            <w:tcW w:w="1930" w:type="pct"/>
            <w:vAlign w:val="center"/>
          </w:tcPr>
          <w:p w14:paraId="1233C6E1" w14:textId="61D116F5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676162BA" w14:textId="2D6A919E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E15743B" w14:textId="6C61215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818BC2C" w14:textId="65497A6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3794C8C1" w14:textId="77777777" w:rsidTr="00E248FA">
        <w:tc>
          <w:tcPr>
            <w:tcW w:w="5000" w:type="pct"/>
            <w:gridSpan w:val="5"/>
            <w:vAlign w:val="center"/>
          </w:tcPr>
          <w:p w14:paraId="24143DD5" w14:textId="6918DFE8" w:rsidR="00E248FA" w:rsidRPr="00513491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252558"/>
                <w:sz w:val="22"/>
                <w:szCs w:val="22"/>
              </w:rPr>
              <w:lastRenderedPageBreak/>
              <w:t>Other</w:t>
            </w:r>
          </w:p>
        </w:tc>
      </w:tr>
      <w:tr w:rsidR="00E248FA" w:rsidRPr="00513491" w14:paraId="6BCD1ED5" w14:textId="77777777" w:rsidTr="00E248FA">
        <w:tc>
          <w:tcPr>
            <w:tcW w:w="1060" w:type="pct"/>
            <w:vAlign w:val="center"/>
          </w:tcPr>
          <w:p w14:paraId="306FBBA4" w14:textId="777777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497E3FF2" w14:textId="5C36605A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B67F7B1" w14:textId="2D1B51F6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2E95ED6F" w14:textId="0C24081D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8C294A3" w14:textId="5D57E76C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51D0E274" w14:textId="77777777" w:rsidTr="00E248FA">
        <w:tc>
          <w:tcPr>
            <w:tcW w:w="1060" w:type="pct"/>
            <w:vAlign w:val="center"/>
          </w:tcPr>
          <w:p w14:paraId="2CC25421" w14:textId="777777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36224124" w14:textId="7A91DABF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5B29E309" w14:textId="4881BD95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0F7ABC1" w14:textId="3452E20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88502FF" w14:textId="6AB726A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58B399ED" w14:textId="77777777" w:rsidTr="00E248FA">
        <w:tc>
          <w:tcPr>
            <w:tcW w:w="1060" w:type="pct"/>
            <w:vAlign w:val="center"/>
          </w:tcPr>
          <w:p w14:paraId="147E97E3" w14:textId="777777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5795933D" w14:textId="1F97D502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203E78B5" w14:textId="1ED38180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7A980A9" w14:textId="331BC1D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CB9A31E" w14:textId="4AE78994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26DB985A" w14:textId="77777777" w:rsidTr="00E248FA">
        <w:tc>
          <w:tcPr>
            <w:tcW w:w="1060" w:type="pct"/>
            <w:vAlign w:val="center"/>
          </w:tcPr>
          <w:p w14:paraId="69A906E9" w14:textId="777777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147AFFF9" w14:textId="45D358DE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4DBAB971" w14:textId="5805209A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0F68F08E" w14:textId="57C0999F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47E13C85" w14:textId="12D25543" w:rsidR="00E248FA" w:rsidRPr="007614F5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8FA" w:rsidRPr="00513491" w14:paraId="32662DDF" w14:textId="77777777" w:rsidTr="00E248FA">
        <w:tc>
          <w:tcPr>
            <w:tcW w:w="1060" w:type="pct"/>
            <w:vAlign w:val="center"/>
          </w:tcPr>
          <w:p w14:paraId="55B1495B" w14:textId="77777777" w:rsidR="00E248FA" w:rsidRPr="007614F5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0D581A8D" w14:textId="4730DD2D" w:rsidR="00E248FA" w:rsidRPr="000E675A" w:rsidRDefault="00E248FA" w:rsidP="00E248FA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7FF5BAF" w14:textId="38A1EC6D" w:rsidR="00E248FA" w:rsidRPr="000E675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A6CEE7C" w14:textId="36F7ECB6" w:rsidR="00E248F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700607CD" w14:textId="6040D729" w:rsidR="00E248FA" w:rsidRDefault="00E248FA" w:rsidP="00E248FA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F6D96" w:rsidRPr="00513491" w14:paraId="796FA6A3" w14:textId="77777777" w:rsidTr="00E248FA">
        <w:tc>
          <w:tcPr>
            <w:tcW w:w="1060" w:type="pct"/>
            <w:vAlign w:val="center"/>
          </w:tcPr>
          <w:p w14:paraId="49F884FD" w14:textId="77777777" w:rsidR="00FF6D96" w:rsidRPr="007614F5" w:rsidRDefault="00FF6D96" w:rsidP="00FF6D96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5E12B55A" w14:textId="1FC5CC0E" w:rsidR="00FF6D96" w:rsidRPr="000E675A" w:rsidRDefault="00FF6D96" w:rsidP="00FF6D96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EC41690" w14:textId="0231F168" w:rsidR="00FF6D96" w:rsidRPr="000E675A" w:rsidRDefault="00FF6D96" w:rsidP="00FF6D96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3A25620" w14:textId="5106DEB9" w:rsidR="00FF6D96" w:rsidRDefault="00FF6D96" w:rsidP="00FF6D96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5CECBDC" w14:textId="0F9B450A" w:rsidR="00FF6D96" w:rsidRDefault="00FF6D96" w:rsidP="00FF6D96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F6D96" w:rsidRPr="00513491" w14:paraId="1972AB01" w14:textId="77777777" w:rsidTr="00E248FA">
        <w:tc>
          <w:tcPr>
            <w:tcW w:w="1060" w:type="pct"/>
            <w:vAlign w:val="center"/>
          </w:tcPr>
          <w:p w14:paraId="53B2CA23" w14:textId="77777777" w:rsidR="00FF6D96" w:rsidRPr="007614F5" w:rsidRDefault="00FF6D96" w:rsidP="00FF6D96">
            <w:pPr>
              <w:spacing w:before="60" w:after="6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0D017457" w14:textId="14F2308E" w:rsidR="00FF6D96" w:rsidRPr="000E675A" w:rsidRDefault="00FF6D96" w:rsidP="00FF6D96">
            <w:pPr>
              <w:spacing w:before="60" w:after="6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0BD8D5FF" w14:textId="2A3D7D92" w:rsidR="00FF6D96" w:rsidRPr="000E675A" w:rsidRDefault="00FF6D96" w:rsidP="00FF6D96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 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/ </w:t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ost"/>
                  <w:enabled/>
                  <w:calcOnExit w:val="0"/>
                  <w:ddList>
                    <w:listEntry w:val="&gt;&gt; Select One &lt;&lt;"/>
                    <w:listEntry w:val="Week"/>
                    <w:listEntry w:val="Month"/>
                    <w:listEntry w:val="Quarter"/>
                    <w:listEntry w:val="6 months"/>
                    <w:listEntry w:val="Year"/>
                    <w:listEntry w:val="Lifetime"/>
                  </w:ddList>
                </w:ffData>
              </w:fldChar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 w:rsidRPr="000E675A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18964772" w14:textId="1407168B" w:rsidR="00FF6D96" w:rsidRDefault="00FF6D96" w:rsidP="00FF6D96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583F8F8B" w14:textId="6EF8976D" w:rsidR="00FF6D96" w:rsidRDefault="00FF6D96" w:rsidP="00FF6D96">
            <w:pPr>
              <w:spacing w:before="60" w:after="6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</w:r>
            <w:r w:rsidR="001465EC"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FB24A45" w14:textId="77777777" w:rsidR="00237E8C" w:rsidRPr="007614F5" w:rsidRDefault="00237E8C" w:rsidP="00C07AD9">
      <w:pPr>
        <w:spacing w:before="240" w:after="120"/>
        <w:rPr>
          <w:rFonts w:ascii="Century Gothic" w:hAnsi="Century Gothic"/>
          <w:b/>
          <w:bCs/>
          <w:color w:val="252558"/>
        </w:rPr>
      </w:pPr>
    </w:p>
    <w:p w14:paraId="3CA9E386" w14:textId="70D51DC9" w:rsidR="008D141D" w:rsidRPr="007614F5" w:rsidRDefault="007614F5" w:rsidP="00C076E2">
      <w:pPr>
        <w:spacing w:after="120"/>
        <w:rPr>
          <w:rFonts w:ascii="Century Gothic" w:hAnsi="Century Gothic"/>
          <w:b/>
          <w:bCs/>
          <w:color w:val="252558"/>
        </w:rPr>
      </w:pPr>
      <w:r w:rsidRPr="007614F5">
        <w:rPr>
          <w:rFonts w:ascii="Century Gothic" w:hAnsi="Century Gothic"/>
          <w:b/>
          <w:bCs/>
          <w:color w:val="252558"/>
        </w:rPr>
        <w:t>Let’s review:</w:t>
      </w:r>
    </w:p>
    <w:p w14:paraId="1C5793F1" w14:textId="2F5FCC8B" w:rsidR="007614F5" w:rsidRPr="00FF6D96" w:rsidRDefault="005A714E" w:rsidP="00FF6D96">
      <w:pPr>
        <w:spacing w:after="120"/>
        <w:rPr>
          <w:rFonts w:ascii="Century Gothic" w:hAnsi="Century Gothic"/>
          <w:color w:val="000000" w:themeColor="text1"/>
        </w:rPr>
      </w:pPr>
      <w:r w:rsidRPr="00FF6D96">
        <w:rPr>
          <w:rFonts w:ascii="Century Gothic" w:hAnsi="Century Gothic"/>
          <w:color w:val="000000" w:themeColor="text1"/>
        </w:rPr>
        <w:t>Total number of systems listed above:</w:t>
      </w:r>
      <w:r w:rsidR="00FF6D96" w:rsidRPr="00FF6D96">
        <w:rPr>
          <w:rFonts w:ascii="Century Gothic" w:hAnsi="Century Gothic"/>
          <w:color w:val="000000" w:themeColor="text1"/>
        </w:rPr>
        <w:tab/>
      </w:r>
      <w:r w:rsidR="00FF6D96" w:rsidRPr="00FF6D96">
        <w:rPr>
          <w:rFonts w:ascii="Century Gothic" w:hAnsi="Century Gothic"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FF6D96" w:rsidRPr="00FF6D96">
        <w:rPr>
          <w:rFonts w:ascii="Century Gothic" w:hAnsi="Century Gothic"/>
          <w:color w:val="000000" w:themeColor="text1"/>
        </w:rPr>
        <w:instrText xml:space="preserve"> FORMTEXT </w:instrText>
      </w:r>
      <w:r w:rsidR="00FF6D96" w:rsidRPr="00FF6D96">
        <w:rPr>
          <w:rFonts w:ascii="Century Gothic" w:hAnsi="Century Gothic"/>
          <w:color w:val="000000" w:themeColor="text1"/>
        </w:rPr>
      </w:r>
      <w:r w:rsidR="00FF6D96" w:rsidRPr="00FF6D96">
        <w:rPr>
          <w:rFonts w:ascii="Century Gothic" w:hAnsi="Century Gothic"/>
          <w:color w:val="000000" w:themeColor="text1"/>
        </w:rPr>
        <w:fldChar w:fldCharType="separate"/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color w:val="000000" w:themeColor="text1"/>
        </w:rPr>
        <w:fldChar w:fldCharType="end"/>
      </w:r>
      <w:bookmarkEnd w:id="4"/>
    </w:p>
    <w:p w14:paraId="70B98AB7" w14:textId="1600C833" w:rsidR="005A714E" w:rsidRPr="00FF6D96" w:rsidRDefault="005A714E" w:rsidP="007614F5">
      <w:pPr>
        <w:spacing w:before="240" w:after="360"/>
        <w:rPr>
          <w:rFonts w:ascii="Century Gothic" w:hAnsi="Century Gothic"/>
          <w:color w:val="000000" w:themeColor="text1"/>
        </w:rPr>
      </w:pPr>
      <w:r w:rsidRPr="00FF6D96">
        <w:rPr>
          <w:rFonts w:ascii="Century Gothic" w:hAnsi="Century Gothic"/>
          <w:color w:val="000000" w:themeColor="text1"/>
        </w:rPr>
        <w:t xml:space="preserve">Total cost </w:t>
      </w:r>
      <w:r w:rsidRPr="00FF6D96">
        <w:rPr>
          <w:rFonts w:ascii="Century Gothic" w:hAnsi="Century Gothic"/>
          <w:b/>
          <w:bCs/>
          <w:color w:val="000000" w:themeColor="text1"/>
        </w:rPr>
        <w:t>per year</w:t>
      </w:r>
      <w:r w:rsidRPr="00FF6D96">
        <w:rPr>
          <w:rFonts w:ascii="Century Gothic" w:hAnsi="Century Gothic"/>
          <w:color w:val="000000" w:themeColor="text1"/>
        </w:rPr>
        <w:t xml:space="preserve"> of these systems: </w:t>
      </w:r>
      <w:r w:rsidR="00FF6D96" w:rsidRPr="00FF6D96">
        <w:rPr>
          <w:rFonts w:ascii="Century Gothic" w:hAnsi="Century Gothic"/>
          <w:color w:val="000000" w:themeColor="text1"/>
        </w:rPr>
        <w:tab/>
      </w:r>
      <w:r w:rsidR="00FF6D96" w:rsidRPr="00FF6D96">
        <w:rPr>
          <w:rFonts w:ascii="Century Gothic" w:hAnsi="Century Gothic"/>
          <w:color w:val="000000" w:themeColor="text1"/>
        </w:rPr>
        <w:tab/>
        <w:t xml:space="preserve">$ </w:t>
      </w:r>
      <w:r w:rsidR="00FF6D96" w:rsidRPr="00FF6D96">
        <w:rPr>
          <w:rFonts w:ascii="Century Gothic" w:hAnsi="Century Gothic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FF6D96" w:rsidRPr="00FF6D96">
        <w:rPr>
          <w:rFonts w:ascii="Century Gothic" w:hAnsi="Century Gothic"/>
          <w:color w:val="000000" w:themeColor="text1"/>
        </w:rPr>
        <w:instrText xml:space="preserve"> FORMTEXT </w:instrText>
      </w:r>
      <w:r w:rsidR="00FF6D96" w:rsidRPr="00FF6D96">
        <w:rPr>
          <w:rFonts w:ascii="Century Gothic" w:hAnsi="Century Gothic"/>
          <w:color w:val="000000" w:themeColor="text1"/>
        </w:rPr>
      </w:r>
      <w:r w:rsidR="00FF6D96" w:rsidRPr="00FF6D96">
        <w:rPr>
          <w:rFonts w:ascii="Century Gothic" w:hAnsi="Century Gothic"/>
          <w:color w:val="000000" w:themeColor="text1"/>
        </w:rPr>
        <w:fldChar w:fldCharType="separate"/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noProof/>
          <w:color w:val="000000" w:themeColor="text1"/>
        </w:rPr>
        <w:t> </w:t>
      </w:r>
      <w:r w:rsidR="00FF6D96" w:rsidRPr="00FF6D96">
        <w:rPr>
          <w:rFonts w:ascii="Century Gothic" w:hAnsi="Century Gothic"/>
          <w:color w:val="000000" w:themeColor="text1"/>
        </w:rPr>
        <w:fldChar w:fldCharType="end"/>
      </w:r>
      <w:bookmarkEnd w:id="5"/>
    </w:p>
    <w:p w14:paraId="653C644A" w14:textId="1D6420D4" w:rsidR="005A714E" w:rsidRPr="00FF6D96" w:rsidRDefault="00FF6D96" w:rsidP="007614F5">
      <w:pPr>
        <w:spacing w:before="240" w:after="360"/>
        <w:rPr>
          <w:rFonts w:ascii="Century Gothic" w:hAnsi="Century Gothic"/>
          <w:color w:val="000000" w:themeColor="text1"/>
        </w:rPr>
      </w:pPr>
      <w:r w:rsidRPr="00FF6D96">
        <w:rPr>
          <w:rFonts w:ascii="Century Gothic" w:hAnsi="Century Gothic"/>
          <w:color w:val="000000" w:themeColor="text1"/>
        </w:rPr>
        <w:t>Are</w:t>
      </w:r>
      <w:r w:rsidR="005A714E" w:rsidRPr="00FF6D96">
        <w:rPr>
          <w:rFonts w:ascii="Century Gothic" w:hAnsi="Century Gothic"/>
          <w:color w:val="000000" w:themeColor="text1"/>
        </w:rPr>
        <w:t xml:space="preserve"> these systems work</w:t>
      </w:r>
      <w:r w:rsidRPr="00FF6D96">
        <w:rPr>
          <w:rFonts w:ascii="Century Gothic" w:hAnsi="Century Gothic"/>
          <w:color w:val="000000" w:themeColor="text1"/>
        </w:rPr>
        <w:t>ing</w:t>
      </w:r>
      <w:r w:rsidR="005A714E" w:rsidRPr="00FF6D96">
        <w:rPr>
          <w:rFonts w:ascii="Century Gothic" w:hAnsi="Century Gothic"/>
          <w:color w:val="000000" w:themeColor="text1"/>
        </w:rPr>
        <w:t xml:space="preserve"> for me:</w:t>
      </w:r>
      <w:r w:rsidR="006932FB" w:rsidRPr="00FF6D96">
        <w:rPr>
          <w:rFonts w:ascii="Century Gothic" w:hAnsi="Century Gothic"/>
          <w:color w:val="000000" w:themeColor="text1"/>
        </w:rPr>
        <w:tab/>
      </w:r>
      <w:r w:rsidRPr="00FF6D96">
        <w:rPr>
          <w:rFonts w:ascii="Century Gothic" w:hAnsi="Century Gothic"/>
          <w:color w:val="000000" w:themeColor="text1"/>
        </w:rPr>
        <w:tab/>
      </w:r>
      <w:r w:rsidRPr="00FF6D96">
        <w:rPr>
          <w:rFonts w:ascii="Century Gothic" w:hAnsi="Century Gothic"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FF6D96">
        <w:rPr>
          <w:rFonts w:ascii="Century Gothic" w:hAnsi="Century Gothic"/>
          <w:color w:val="000000" w:themeColor="text1"/>
        </w:rPr>
        <w:instrText xml:space="preserve"> FORMCHECKBOX </w:instrText>
      </w:r>
      <w:r w:rsidR="001465EC">
        <w:rPr>
          <w:rFonts w:ascii="Century Gothic" w:hAnsi="Century Gothic"/>
          <w:color w:val="000000" w:themeColor="text1"/>
        </w:rPr>
      </w:r>
      <w:r w:rsidR="001465EC">
        <w:rPr>
          <w:rFonts w:ascii="Century Gothic" w:hAnsi="Century Gothic"/>
          <w:color w:val="000000" w:themeColor="text1"/>
        </w:rPr>
        <w:fldChar w:fldCharType="separate"/>
      </w:r>
      <w:r w:rsidRPr="00FF6D96">
        <w:rPr>
          <w:rFonts w:ascii="Century Gothic" w:hAnsi="Century Gothic"/>
          <w:color w:val="000000" w:themeColor="text1"/>
        </w:rPr>
        <w:fldChar w:fldCharType="end"/>
      </w:r>
      <w:bookmarkEnd w:id="6"/>
      <w:r w:rsidRPr="00FF6D96">
        <w:rPr>
          <w:rFonts w:ascii="Century Gothic" w:hAnsi="Century Gothic"/>
          <w:color w:val="000000" w:themeColor="text1"/>
        </w:rPr>
        <w:t xml:space="preserve"> </w:t>
      </w:r>
      <w:r w:rsidR="006932FB" w:rsidRPr="00FF6D96">
        <w:rPr>
          <w:rFonts w:ascii="Century Gothic" w:hAnsi="Century Gothic"/>
          <w:color w:val="000000" w:themeColor="text1"/>
        </w:rPr>
        <w:t>YES</w:t>
      </w:r>
      <w:r w:rsidR="006932FB" w:rsidRPr="00FF6D96">
        <w:rPr>
          <w:rFonts w:ascii="Century Gothic" w:hAnsi="Century Gothic"/>
          <w:color w:val="000000" w:themeColor="text1"/>
        </w:rPr>
        <w:tab/>
      </w:r>
      <w:r w:rsidRPr="00FF6D96">
        <w:rPr>
          <w:rFonts w:ascii="Century Gothic" w:hAnsi="Century Gothic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FF6D96">
        <w:rPr>
          <w:rFonts w:ascii="Century Gothic" w:hAnsi="Century Gothic"/>
          <w:color w:val="000000" w:themeColor="text1"/>
        </w:rPr>
        <w:instrText xml:space="preserve"> FORMCHECKBOX </w:instrText>
      </w:r>
      <w:r w:rsidR="001465EC">
        <w:rPr>
          <w:rFonts w:ascii="Century Gothic" w:hAnsi="Century Gothic"/>
          <w:color w:val="000000" w:themeColor="text1"/>
        </w:rPr>
      </w:r>
      <w:r w:rsidR="001465EC">
        <w:rPr>
          <w:rFonts w:ascii="Century Gothic" w:hAnsi="Century Gothic"/>
          <w:color w:val="000000" w:themeColor="text1"/>
        </w:rPr>
        <w:fldChar w:fldCharType="separate"/>
      </w:r>
      <w:r w:rsidRPr="00FF6D96">
        <w:rPr>
          <w:rFonts w:ascii="Century Gothic" w:hAnsi="Century Gothic"/>
          <w:color w:val="000000" w:themeColor="text1"/>
        </w:rPr>
        <w:fldChar w:fldCharType="end"/>
      </w:r>
      <w:bookmarkEnd w:id="7"/>
      <w:r w:rsidRPr="00FF6D96">
        <w:rPr>
          <w:rFonts w:ascii="Century Gothic" w:hAnsi="Century Gothic"/>
          <w:color w:val="000000" w:themeColor="text1"/>
        </w:rPr>
        <w:t xml:space="preserve"> </w:t>
      </w:r>
      <w:r w:rsidR="006932FB" w:rsidRPr="00FF6D96">
        <w:rPr>
          <w:rFonts w:ascii="Century Gothic" w:hAnsi="Century Gothic"/>
          <w:color w:val="000000" w:themeColor="text1"/>
        </w:rPr>
        <w:t>NO</w:t>
      </w:r>
    </w:p>
    <w:p w14:paraId="589BDE5D" w14:textId="201211CC" w:rsidR="006932FB" w:rsidRPr="00FF6D96" w:rsidRDefault="00FF6D96" w:rsidP="007614F5">
      <w:pPr>
        <w:spacing w:before="240" w:after="360"/>
        <w:rPr>
          <w:rFonts w:ascii="Century Gothic" w:hAnsi="Century Gothic"/>
          <w:color w:val="000000" w:themeColor="text1"/>
        </w:rPr>
      </w:pPr>
      <w:r w:rsidRPr="00FF6D96">
        <w:rPr>
          <w:rFonts w:ascii="Century Gothic" w:hAnsi="Century Gothic"/>
          <w:color w:val="000000" w:themeColor="text1"/>
        </w:rPr>
        <w:t>Am I using</w:t>
      </w:r>
      <w:r w:rsidR="006932FB" w:rsidRPr="00FF6D96">
        <w:rPr>
          <w:rFonts w:ascii="Century Gothic" w:hAnsi="Century Gothic"/>
          <w:color w:val="000000" w:themeColor="text1"/>
        </w:rPr>
        <w:t xml:space="preserve"> the systems I have put in place:</w:t>
      </w:r>
      <w:r w:rsidR="006932FB" w:rsidRPr="00FF6D96">
        <w:rPr>
          <w:rFonts w:ascii="Century Gothic" w:hAnsi="Century Gothic"/>
          <w:color w:val="000000" w:themeColor="text1"/>
        </w:rPr>
        <w:tab/>
      </w:r>
      <w:r w:rsidRPr="00FF6D96">
        <w:rPr>
          <w:rFonts w:ascii="Century Gothic" w:hAnsi="Century Gothic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FF6D96">
        <w:rPr>
          <w:rFonts w:ascii="Century Gothic" w:hAnsi="Century Gothic"/>
          <w:color w:val="000000" w:themeColor="text1"/>
        </w:rPr>
        <w:instrText xml:space="preserve"> FORMCHECKBOX </w:instrText>
      </w:r>
      <w:r w:rsidR="001465EC">
        <w:rPr>
          <w:rFonts w:ascii="Century Gothic" w:hAnsi="Century Gothic"/>
          <w:color w:val="000000" w:themeColor="text1"/>
        </w:rPr>
      </w:r>
      <w:r w:rsidR="001465EC">
        <w:rPr>
          <w:rFonts w:ascii="Century Gothic" w:hAnsi="Century Gothic"/>
          <w:color w:val="000000" w:themeColor="text1"/>
        </w:rPr>
        <w:fldChar w:fldCharType="separate"/>
      </w:r>
      <w:r w:rsidRPr="00FF6D96">
        <w:rPr>
          <w:rFonts w:ascii="Century Gothic" w:hAnsi="Century Gothic"/>
          <w:color w:val="000000" w:themeColor="text1"/>
        </w:rPr>
        <w:fldChar w:fldCharType="end"/>
      </w:r>
      <w:bookmarkEnd w:id="8"/>
      <w:r w:rsidRPr="00FF6D96">
        <w:rPr>
          <w:rFonts w:ascii="Century Gothic" w:hAnsi="Century Gothic"/>
          <w:color w:val="000000" w:themeColor="text1"/>
        </w:rPr>
        <w:t xml:space="preserve"> </w:t>
      </w:r>
      <w:r w:rsidR="006932FB" w:rsidRPr="00FF6D96">
        <w:rPr>
          <w:rFonts w:ascii="Century Gothic" w:hAnsi="Century Gothic"/>
          <w:color w:val="000000" w:themeColor="text1"/>
        </w:rPr>
        <w:t>YES</w:t>
      </w:r>
      <w:r w:rsidR="006932FB" w:rsidRPr="00FF6D96">
        <w:rPr>
          <w:rFonts w:ascii="Century Gothic" w:hAnsi="Century Gothic"/>
          <w:color w:val="000000" w:themeColor="text1"/>
        </w:rPr>
        <w:tab/>
      </w:r>
      <w:r w:rsidRPr="00FF6D96">
        <w:rPr>
          <w:rFonts w:ascii="Century Gothic" w:hAnsi="Century Gothic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FF6D96">
        <w:rPr>
          <w:rFonts w:ascii="Century Gothic" w:hAnsi="Century Gothic"/>
          <w:color w:val="000000" w:themeColor="text1"/>
        </w:rPr>
        <w:instrText xml:space="preserve"> FORMCHECKBOX </w:instrText>
      </w:r>
      <w:r w:rsidR="001465EC">
        <w:rPr>
          <w:rFonts w:ascii="Century Gothic" w:hAnsi="Century Gothic"/>
          <w:color w:val="000000" w:themeColor="text1"/>
        </w:rPr>
      </w:r>
      <w:r w:rsidR="001465EC">
        <w:rPr>
          <w:rFonts w:ascii="Century Gothic" w:hAnsi="Century Gothic"/>
          <w:color w:val="000000" w:themeColor="text1"/>
        </w:rPr>
        <w:fldChar w:fldCharType="separate"/>
      </w:r>
      <w:r w:rsidRPr="00FF6D96">
        <w:rPr>
          <w:rFonts w:ascii="Century Gothic" w:hAnsi="Century Gothic"/>
          <w:color w:val="000000" w:themeColor="text1"/>
        </w:rPr>
        <w:fldChar w:fldCharType="end"/>
      </w:r>
      <w:bookmarkEnd w:id="9"/>
      <w:r w:rsidRPr="00FF6D96">
        <w:rPr>
          <w:rFonts w:ascii="Century Gothic" w:hAnsi="Century Gothic"/>
          <w:color w:val="000000" w:themeColor="text1"/>
        </w:rPr>
        <w:t xml:space="preserve"> </w:t>
      </w:r>
      <w:r w:rsidR="006932FB" w:rsidRPr="00FF6D96">
        <w:rPr>
          <w:rFonts w:ascii="Century Gothic" w:hAnsi="Century Gothic"/>
          <w:color w:val="000000" w:themeColor="text1"/>
        </w:rPr>
        <w:t>NO</w:t>
      </w:r>
    </w:p>
    <w:p w14:paraId="31010E7C" w14:textId="17E11FA6" w:rsidR="006932FB" w:rsidRDefault="006932FB" w:rsidP="006932FB">
      <w:pPr>
        <w:spacing w:before="120"/>
        <w:rPr>
          <w:rFonts w:ascii="Century Gothic" w:hAnsi="Century Gothic"/>
          <w:b/>
          <w:bCs/>
          <w:color w:val="252558"/>
          <w:sz w:val="28"/>
          <w:szCs w:val="28"/>
        </w:rPr>
      </w:pPr>
      <w:r w:rsidRPr="006932FB">
        <w:rPr>
          <w:rFonts w:ascii="Century Gothic" w:hAnsi="Century Gothic"/>
          <w:b/>
          <w:bCs/>
          <w:color w:val="252558"/>
          <w:sz w:val="28"/>
          <w:szCs w:val="28"/>
        </w:rPr>
        <w:t xml:space="preserve">What if there was an easier way? What would it mean for </w:t>
      </w:r>
      <w:r w:rsidR="00FF6D96">
        <w:rPr>
          <w:rFonts w:ascii="Century Gothic" w:hAnsi="Century Gothic"/>
          <w:b/>
          <w:bCs/>
          <w:color w:val="252558"/>
          <w:sz w:val="28"/>
          <w:szCs w:val="28"/>
        </w:rPr>
        <w:t>me</w:t>
      </w:r>
      <w:r w:rsidRPr="006932FB">
        <w:rPr>
          <w:rFonts w:ascii="Century Gothic" w:hAnsi="Century Gothic"/>
          <w:b/>
          <w:bCs/>
          <w:color w:val="252558"/>
          <w:sz w:val="28"/>
          <w:szCs w:val="28"/>
        </w:rPr>
        <w:t xml:space="preserve">, </w:t>
      </w:r>
      <w:r w:rsidR="00FF6D96">
        <w:rPr>
          <w:rFonts w:ascii="Century Gothic" w:hAnsi="Century Gothic"/>
          <w:b/>
          <w:bCs/>
          <w:color w:val="252558"/>
          <w:sz w:val="28"/>
          <w:szCs w:val="28"/>
        </w:rPr>
        <w:t>my</w:t>
      </w:r>
      <w:r w:rsidRPr="006932FB">
        <w:rPr>
          <w:rFonts w:ascii="Century Gothic" w:hAnsi="Century Gothic"/>
          <w:b/>
          <w:bCs/>
          <w:color w:val="252558"/>
          <w:sz w:val="28"/>
          <w:szCs w:val="28"/>
        </w:rPr>
        <w:t xml:space="preserve"> clients, and </w:t>
      </w:r>
      <w:r w:rsidR="00FF6D96">
        <w:rPr>
          <w:rFonts w:ascii="Century Gothic" w:hAnsi="Century Gothic"/>
          <w:b/>
          <w:bCs/>
          <w:color w:val="252558"/>
          <w:sz w:val="28"/>
          <w:szCs w:val="28"/>
        </w:rPr>
        <w:t>my</w:t>
      </w:r>
      <w:r w:rsidRPr="006932FB">
        <w:rPr>
          <w:rFonts w:ascii="Century Gothic" w:hAnsi="Century Gothic"/>
          <w:b/>
          <w:bCs/>
          <w:color w:val="252558"/>
          <w:sz w:val="28"/>
          <w:szCs w:val="28"/>
        </w:rPr>
        <w:t xml:space="preserve"> business?</w:t>
      </w:r>
    </w:p>
    <w:p w14:paraId="10E36DC2" w14:textId="4F473CB8" w:rsidR="00FF6D96" w:rsidRPr="00FF6D96" w:rsidRDefault="00FF6D96" w:rsidP="006932FB">
      <w:pPr>
        <w:spacing w:before="120"/>
        <w:rPr>
          <w:rFonts w:ascii="Century Gothic" w:hAnsi="Century Gothic"/>
          <w:color w:val="000000" w:themeColor="text1"/>
          <w:sz w:val="22"/>
          <w:szCs w:val="22"/>
        </w:rPr>
      </w:pPr>
      <w:r w:rsidRPr="00FF6D96">
        <w:rPr>
          <w:rFonts w:ascii="Century Gothic" w:hAnsi="Century Gothic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FF6D96">
        <w:rPr>
          <w:rFonts w:ascii="Century Gothic" w:hAnsi="Century Gothic"/>
          <w:color w:val="000000" w:themeColor="text1"/>
          <w:sz w:val="22"/>
          <w:szCs w:val="22"/>
        </w:rPr>
        <w:instrText xml:space="preserve"> FORMTEXT </w:instrText>
      </w:r>
      <w:r w:rsidRPr="00FF6D96">
        <w:rPr>
          <w:rFonts w:ascii="Century Gothic" w:hAnsi="Century Gothic"/>
          <w:color w:val="000000" w:themeColor="text1"/>
          <w:sz w:val="22"/>
          <w:szCs w:val="22"/>
        </w:rPr>
      </w:r>
      <w:r w:rsidRPr="00FF6D96">
        <w:rPr>
          <w:rFonts w:ascii="Century Gothic" w:hAnsi="Century Gothic"/>
          <w:color w:val="000000" w:themeColor="text1"/>
          <w:sz w:val="22"/>
          <w:szCs w:val="22"/>
        </w:rPr>
        <w:fldChar w:fldCharType="separate"/>
      </w:r>
      <w:r w:rsidRPr="00FF6D96">
        <w:rPr>
          <w:rFonts w:ascii="Century Gothic" w:hAnsi="Century Gothic"/>
          <w:noProof/>
          <w:color w:val="000000" w:themeColor="text1"/>
          <w:sz w:val="22"/>
          <w:szCs w:val="22"/>
        </w:rPr>
        <w:t> </w:t>
      </w:r>
      <w:r w:rsidRPr="00FF6D96">
        <w:rPr>
          <w:rFonts w:ascii="Century Gothic" w:hAnsi="Century Gothic"/>
          <w:noProof/>
          <w:color w:val="000000" w:themeColor="text1"/>
          <w:sz w:val="22"/>
          <w:szCs w:val="22"/>
        </w:rPr>
        <w:t> </w:t>
      </w:r>
      <w:r w:rsidRPr="00FF6D96">
        <w:rPr>
          <w:rFonts w:ascii="Century Gothic" w:hAnsi="Century Gothic"/>
          <w:noProof/>
          <w:color w:val="000000" w:themeColor="text1"/>
          <w:sz w:val="22"/>
          <w:szCs w:val="22"/>
        </w:rPr>
        <w:t> </w:t>
      </w:r>
      <w:r w:rsidRPr="00FF6D96">
        <w:rPr>
          <w:rFonts w:ascii="Century Gothic" w:hAnsi="Century Gothic"/>
          <w:noProof/>
          <w:color w:val="000000" w:themeColor="text1"/>
          <w:sz w:val="22"/>
          <w:szCs w:val="22"/>
        </w:rPr>
        <w:t> </w:t>
      </w:r>
      <w:r w:rsidRPr="00FF6D96">
        <w:rPr>
          <w:rFonts w:ascii="Century Gothic" w:hAnsi="Century Gothic"/>
          <w:noProof/>
          <w:color w:val="000000" w:themeColor="text1"/>
          <w:sz w:val="22"/>
          <w:szCs w:val="22"/>
        </w:rPr>
        <w:t> </w:t>
      </w:r>
      <w:r w:rsidRPr="00FF6D96">
        <w:rPr>
          <w:rFonts w:ascii="Century Gothic" w:hAnsi="Century Gothic"/>
          <w:color w:val="000000" w:themeColor="text1"/>
          <w:sz w:val="22"/>
          <w:szCs w:val="22"/>
        </w:rPr>
        <w:fldChar w:fldCharType="end"/>
      </w:r>
      <w:bookmarkEnd w:id="10"/>
    </w:p>
    <w:sectPr w:rsidR="00FF6D96" w:rsidRPr="00FF6D96" w:rsidSect="00C076E2">
      <w:headerReference w:type="default" r:id="rId11"/>
      <w:footerReference w:type="default" r:id="rId12"/>
      <w:pgSz w:w="16840" w:h="11900" w:orient="landscape"/>
      <w:pgMar w:top="1440" w:right="1440" w:bottom="1440" w:left="6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48E1" w14:textId="77777777" w:rsidR="008E762D" w:rsidRDefault="008E762D" w:rsidP="00692613">
      <w:r>
        <w:separator/>
      </w:r>
    </w:p>
  </w:endnote>
  <w:endnote w:type="continuationSeparator" w:id="0">
    <w:p w14:paraId="3D1792D0" w14:textId="77777777" w:rsidR="008E762D" w:rsidRDefault="008E762D" w:rsidP="00692613">
      <w:r>
        <w:continuationSeparator/>
      </w:r>
    </w:p>
  </w:endnote>
  <w:endnote w:type="continuationNotice" w:id="1">
    <w:p w14:paraId="4F79F036" w14:textId="77777777" w:rsidR="008E762D" w:rsidRDefault="008E7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8A2D" w14:textId="3925405F" w:rsidR="00175C47" w:rsidRDefault="00175C47" w:rsidP="003F0593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14601"/>
      </w:tabs>
      <w:rPr>
        <w:rFonts w:ascii="Century Gothic" w:hAnsi="Century Gothic"/>
        <w:color w:val="252558"/>
        <w:sz w:val="14"/>
        <w:szCs w:val="14"/>
      </w:rPr>
    </w:pPr>
    <w:r w:rsidRPr="007F77EA">
      <w:rPr>
        <w:rFonts w:ascii="Century Gothic" w:hAnsi="Century Gothic"/>
        <w:noProof/>
        <w:color w:val="252558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0FE93" wp14:editId="6FCA3FB9">
              <wp:simplePos x="0" y="0"/>
              <wp:positionH relativeFrom="column">
                <wp:posOffset>-1414780</wp:posOffset>
              </wp:positionH>
              <wp:positionV relativeFrom="paragraph">
                <wp:posOffset>-88265</wp:posOffset>
              </wp:positionV>
              <wp:extent cx="10687050" cy="0"/>
              <wp:effectExtent l="0" t="0" r="6350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870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595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4E195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1.4pt,-6.95pt" to="730.1pt,-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" strokecolor="#859575" strokeweight="1pt">
              <v:stroke joinstyle="miter"/>
            </v:line>
          </w:pict>
        </mc:Fallback>
      </mc:AlternateContent>
    </w:r>
    <w:r>
      <w:rPr>
        <w:rFonts w:ascii="Century Gothic" w:hAnsi="Century Gothic"/>
        <w:color w:val="252558"/>
        <w:sz w:val="14"/>
        <w:szCs w:val="14"/>
      </w:rPr>
      <w:t xml:space="preserve">This </w:t>
    </w:r>
    <w:r w:rsidR="00427923">
      <w:rPr>
        <w:rFonts w:ascii="Century Gothic" w:hAnsi="Century Gothic"/>
        <w:color w:val="252558"/>
        <w:sz w:val="14"/>
        <w:szCs w:val="14"/>
      </w:rPr>
      <w:t>resource</w:t>
    </w:r>
    <w:r>
      <w:rPr>
        <w:rFonts w:ascii="Century Gothic" w:hAnsi="Century Gothic"/>
        <w:color w:val="252558"/>
        <w:sz w:val="14"/>
        <w:szCs w:val="14"/>
      </w:rPr>
      <w:t xml:space="preserve"> was prepared by </w:t>
    </w:r>
    <w:r w:rsidRPr="007F77EA">
      <w:rPr>
        <w:rFonts w:ascii="Century Gothic" w:hAnsi="Century Gothic"/>
        <w:color w:val="252558"/>
        <w:sz w:val="14"/>
        <w:szCs w:val="14"/>
      </w:rPr>
      <w:t>Thrive Admin Services</w:t>
    </w:r>
    <w:r>
      <w:rPr>
        <w:rFonts w:ascii="Century Gothic" w:hAnsi="Century Gothic"/>
        <w:color w:val="252558"/>
        <w:sz w:val="14"/>
        <w:szCs w:val="14"/>
      </w:rPr>
      <w:tab/>
      <w:t>ABN: 55 188 067 125</w:t>
    </w:r>
  </w:p>
  <w:p w14:paraId="1751CDE5" w14:textId="272E8860" w:rsidR="00175C47" w:rsidRPr="00175C47" w:rsidRDefault="00427923" w:rsidP="003F0593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14601"/>
      </w:tabs>
      <w:rPr>
        <w:rFonts w:ascii="Century Gothic" w:hAnsi="Century Gothic"/>
        <w:color w:val="252558"/>
        <w:sz w:val="14"/>
        <w:szCs w:val="14"/>
      </w:rPr>
    </w:pPr>
    <w:r>
      <w:rPr>
        <w:rFonts w:ascii="Century Gothic" w:hAnsi="Century Gothic"/>
        <w:b/>
        <w:bCs/>
        <w:color w:val="252558"/>
        <w:sz w:val="14"/>
        <w:szCs w:val="14"/>
      </w:rPr>
      <w:t xml:space="preserve">Your ‘make it happen’ Online Business Manager | Microsoft 365 </w:t>
    </w:r>
    <w:r w:rsidR="001465EC">
      <w:rPr>
        <w:rFonts w:ascii="Century Gothic" w:hAnsi="Century Gothic"/>
        <w:b/>
        <w:bCs/>
        <w:color w:val="252558"/>
        <w:sz w:val="14"/>
        <w:szCs w:val="14"/>
      </w:rPr>
      <w:t>S</w:t>
    </w:r>
    <w:r>
      <w:rPr>
        <w:rFonts w:ascii="Century Gothic" w:hAnsi="Century Gothic"/>
        <w:b/>
        <w:bCs/>
        <w:color w:val="252558"/>
        <w:sz w:val="14"/>
        <w:szCs w:val="14"/>
      </w:rPr>
      <w:t>pecialist</w:t>
    </w:r>
    <w:r w:rsidR="00175C47">
      <w:rPr>
        <w:rFonts w:ascii="Century Gothic" w:hAnsi="Century Gothic"/>
        <w:color w:val="252558"/>
        <w:sz w:val="14"/>
        <w:szCs w:val="14"/>
      </w:rPr>
      <w:tab/>
    </w:r>
    <w:hyperlink r:id="rId1" w:history="1">
      <w:r w:rsidR="00175C47" w:rsidRPr="004B3255">
        <w:rPr>
          <w:rStyle w:val="Hyperlink"/>
          <w:rFonts w:ascii="Century Gothic" w:hAnsi="Century Gothic"/>
          <w:color w:val="859575"/>
          <w:sz w:val="14"/>
          <w:szCs w:val="14"/>
        </w:rPr>
        <w:t>www.thriveadmin.com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CF58" w14:textId="77777777" w:rsidR="008E762D" w:rsidRDefault="008E762D" w:rsidP="00692613">
      <w:r>
        <w:separator/>
      </w:r>
    </w:p>
  </w:footnote>
  <w:footnote w:type="continuationSeparator" w:id="0">
    <w:p w14:paraId="56765136" w14:textId="77777777" w:rsidR="008E762D" w:rsidRDefault="008E762D" w:rsidP="00692613">
      <w:r>
        <w:continuationSeparator/>
      </w:r>
    </w:p>
  </w:footnote>
  <w:footnote w:type="continuationNotice" w:id="1">
    <w:p w14:paraId="3ACD8DAF" w14:textId="77777777" w:rsidR="008E762D" w:rsidRDefault="008E7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F84" w14:textId="77777777" w:rsidR="00692613" w:rsidRDefault="00521A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E97A6" wp14:editId="4A0A0755">
          <wp:simplePos x="0" y="0"/>
          <wp:positionH relativeFrom="column">
            <wp:posOffset>4927600</wp:posOffset>
          </wp:positionH>
          <wp:positionV relativeFrom="paragraph">
            <wp:posOffset>473075</wp:posOffset>
          </wp:positionV>
          <wp:extent cx="10633710" cy="1063371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3710" cy="1063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3"/>
    <w:rsid w:val="00023971"/>
    <w:rsid w:val="00065304"/>
    <w:rsid w:val="000C59D4"/>
    <w:rsid w:val="000C5CCA"/>
    <w:rsid w:val="000E675A"/>
    <w:rsid w:val="001457E6"/>
    <w:rsid w:val="001465EC"/>
    <w:rsid w:val="00175C47"/>
    <w:rsid w:val="001B523D"/>
    <w:rsid w:val="00225DEC"/>
    <w:rsid w:val="00237E8C"/>
    <w:rsid w:val="00287732"/>
    <w:rsid w:val="003217B7"/>
    <w:rsid w:val="00322479"/>
    <w:rsid w:val="003C5C06"/>
    <w:rsid w:val="003F0593"/>
    <w:rsid w:val="004216DF"/>
    <w:rsid w:val="00427923"/>
    <w:rsid w:val="004325CF"/>
    <w:rsid w:val="0044289C"/>
    <w:rsid w:val="00474149"/>
    <w:rsid w:val="00483547"/>
    <w:rsid w:val="004B507A"/>
    <w:rsid w:val="004E585F"/>
    <w:rsid w:val="0050444F"/>
    <w:rsid w:val="00513491"/>
    <w:rsid w:val="00521A8F"/>
    <w:rsid w:val="005A714E"/>
    <w:rsid w:val="005F255F"/>
    <w:rsid w:val="00641D52"/>
    <w:rsid w:val="00671D7B"/>
    <w:rsid w:val="00692613"/>
    <w:rsid w:val="006932FB"/>
    <w:rsid w:val="006C7A82"/>
    <w:rsid w:val="00745F2B"/>
    <w:rsid w:val="00747E19"/>
    <w:rsid w:val="007614F5"/>
    <w:rsid w:val="007E2F85"/>
    <w:rsid w:val="007E378A"/>
    <w:rsid w:val="008359CA"/>
    <w:rsid w:val="008965FF"/>
    <w:rsid w:val="008A5F1C"/>
    <w:rsid w:val="008A68AB"/>
    <w:rsid w:val="008A70BD"/>
    <w:rsid w:val="008D141D"/>
    <w:rsid w:val="008E762D"/>
    <w:rsid w:val="00931DDB"/>
    <w:rsid w:val="00934BB0"/>
    <w:rsid w:val="009C0F2F"/>
    <w:rsid w:val="009D23DD"/>
    <w:rsid w:val="00A23EEF"/>
    <w:rsid w:val="00A312DC"/>
    <w:rsid w:val="00A556C1"/>
    <w:rsid w:val="00AB3E7A"/>
    <w:rsid w:val="00AE0C6B"/>
    <w:rsid w:val="00AF1073"/>
    <w:rsid w:val="00B13C3D"/>
    <w:rsid w:val="00B27AA9"/>
    <w:rsid w:val="00B52886"/>
    <w:rsid w:val="00B651F6"/>
    <w:rsid w:val="00B9771D"/>
    <w:rsid w:val="00BA2F1B"/>
    <w:rsid w:val="00C06FB1"/>
    <w:rsid w:val="00C076E2"/>
    <w:rsid w:val="00C07AD9"/>
    <w:rsid w:val="00C17C14"/>
    <w:rsid w:val="00C63439"/>
    <w:rsid w:val="00C700F6"/>
    <w:rsid w:val="00CE157D"/>
    <w:rsid w:val="00CF402F"/>
    <w:rsid w:val="00CF676D"/>
    <w:rsid w:val="00D8655E"/>
    <w:rsid w:val="00DA64C2"/>
    <w:rsid w:val="00E239DD"/>
    <w:rsid w:val="00E248FA"/>
    <w:rsid w:val="00E278DC"/>
    <w:rsid w:val="00E32DD7"/>
    <w:rsid w:val="00EC7C07"/>
    <w:rsid w:val="00ED7CE7"/>
    <w:rsid w:val="00F104C3"/>
    <w:rsid w:val="00F621B1"/>
    <w:rsid w:val="00F6697F"/>
    <w:rsid w:val="00F773C7"/>
    <w:rsid w:val="00F937B9"/>
    <w:rsid w:val="00FA0CBB"/>
    <w:rsid w:val="00FD7985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8CB4A"/>
  <w15:chartTrackingRefBased/>
  <w15:docId w15:val="{20795A49-4C21-C44D-B5EE-15DA6031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13"/>
  </w:style>
  <w:style w:type="paragraph" w:styleId="Footer">
    <w:name w:val="footer"/>
    <w:basedOn w:val="Normal"/>
    <w:link w:val="FooterChar"/>
    <w:uiPriority w:val="99"/>
    <w:unhideWhenUsed/>
    <w:rsid w:val="00692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13"/>
  </w:style>
  <w:style w:type="table" w:styleId="TableGrid">
    <w:name w:val="Table Grid"/>
    <w:basedOn w:val="TableNormal"/>
    <w:uiPriority w:val="39"/>
    <w:rsid w:val="0048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riveadm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nnetansley/Library/CloudStorage/OneDrive-MarianneTansley/Documents%20-%20Thrive%20Admin/00%20-%20Thrive%20Products/06%20-%20Thrive%20Business%20Tools/Checklist%20-%20Client%20Enquiry%20Process/Thrive%20Checklist%20-%20Client%20Enqui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b94703-d26b-49ba-93dc-428aa885babb">
      <Terms xmlns="http://schemas.microsoft.com/office/infopath/2007/PartnerControls"/>
    </lcf76f155ced4ddcb4097134ff3c332f>
    <TaxCatchAll xmlns="b2a7890b-13e2-410a-9bf5-1a9c03eb48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2A6B1C21AA549A9CB8221DA1895A7" ma:contentTypeVersion="16" ma:contentTypeDescription="Create a new document." ma:contentTypeScope="" ma:versionID="29fc3d4e266711fa0238330e1fe02cd8">
  <xsd:schema xmlns:xsd="http://www.w3.org/2001/XMLSchema" xmlns:xs="http://www.w3.org/2001/XMLSchema" xmlns:p="http://schemas.microsoft.com/office/2006/metadata/properties" xmlns:ns2="78b94703-d26b-49ba-93dc-428aa885babb" xmlns:ns3="b2a7890b-13e2-410a-9bf5-1a9c03eb48bf" targetNamespace="http://schemas.microsoft.com/office/2006/metadata/properties" ma:root="true" ma:fieldsID="0487b2b08d83cc06e5b608548484dc3b" ns2:_="" ns3:_="">
    <xsd:import namespace="78b94703-d26b-49ba-93dc-428aa885babb"/>
    <xsd:import namespace="b2a7890b-13e2-410a-9bf5-1a9c03eb4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4703-d26b-49ba-93dc-428aa885b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eb7726-ecf2-4f7f-879c-1778831e3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7890b-13e2-410a-9bf5-1a9c03eb4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7a4a7e-d91f-4eb1-a638-dd9bc6cf3a97}" ma:internalName="TaxCatchAll" ma:showField="CatchAllData" ma:web="b2a7890b-13e2-410a-9bf5-1a9c03eb4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80E56-871E-A246-B3D0-C7FBE3545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52103-EFC2-42DC-AFCA-2F22CD257A2B}">
  <ds:schemaRefs>
    <ds:schemaRef ds:uri="http://schemas.microsoft.com/office/2006/metadata/properties"/>
    <ds:schemaRef ds:uri="http://schemas.microsoft.com/office/infopath/2007/PartnerControls"/>
    <ds:schemaRef ds:uri="78b94703-d26b-49ba-93dc-428aa885babb"/>
    <ds:schemaRef ds:uri="b2a7890b-13e2-410a-9bf5-1a9c03eb48bf"/>
  </ds:schemaRefs>
</ds:datastoreItem>
</file>

<file path=customXml/itemProps3.xml><?xml version="1.0" encoding="utf-8"?>
<ds:datastoreItem xmlns:ds="http://schemas.openxmlformats.org/officeDocument/2006/customXml" ds:itemID="{8FBBD642-F60E-436D-A928-559901497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EF896-B0B7-451F-8BB3-4AB82C786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94703-d26b-49ba-93dc-428aa885babb"/>
    <ds:schemaRef ds:uri="b2a7890b-13e2-410a-9bf5-1a9c03eb4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Thrive Checklist - Client Enquiry.dotx</Template>
  <TotalTime>44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Thrive Admin Services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Tansley</dc:creator>
  <cp:keywords/>
  <dc:description/>
  <cp:lastModifiedBy>Marianne Tansley</cp:lastModifiedBy>
  <cp:revision>35</cp:revision>
  <cp:lastPrinted>2022-12-07T12:06:00Z</cp:lastPrinted>
  <dcterms:created xsi:type="dcterms:W3CDTF">2022-10-09T01:23:00Z</dcterms:created>
  <dcterms:modified xsi:type="dcterms:W3CDTF">2023-04-26T03:31:00Z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0x0101007792A6B1C21AA549A9CB8221DA1895A7</vt:lpwstr>
  </property>
  <property fmtid="{D5CDD505-2E9C-101B-9397-08002B2CF9AE}" pid="3" name="Order">
    <vt:r8>696300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